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2422" w14:textId="77777777" w:rsidR="00983384" w:rsidRDefault="00983384">
      <w:pPr>
        <w:rPr>
          <w:sz w:val="36"/>
        </w:rPr>
      </w:pPr>
      <w:r>
        <w:rPr>
          <w:b/>
          <w:noProof/>
          <w:sz w:val="28"/>
          <w:szCs w:val="28"/>
          <w:lang w:eastAsia="is-IS"/>
        </w:rPr>
        <w:drawing>
          <wp:inline distT="0" distB="0" distL="0" distR="0" wp14:anchorId="4FA398BC" wp14:editId="52275477">
            <wp:extent cx="523875" cy="523875"/>
            <wp:effectExtent l="0" t="0" r="9525" b="9525"/>
            <wp:docPr id="1" name="Picture 1" descr="Description: GolfklAk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lfklAk 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AE5D3" w14:textId="77777777" w:rsidR="00983384" w:rsidRPr="00983384" w:rsidRDefault="00212FE4" w:rsidP="006016C6">
      <w:pPr>
        <w:pStyle w:val="NoSpacing"/>
        <w:jc w:val="center"/>
        <w:rPr>
          <w:sz w:val="36"/>
        </w:rPr>
      </w:pPr>
      <w:r w:rsidRPr="00983384">
        <w:rPr>
          <w:sz w:val="36"/>
        </w:rPr>
        <w:t>Aðalfundur Golfklúbbs Akureyrar fyrir rekstrarárið 2016/2017</w:t>
      </w:r>
    </w:p>
    <w:p w14:paraId="43AF9AD8" w14:textId="62C8024F" w:rsidR="00212FE4" w:rsidRPr="00983384" w:rsidRDefault="00212FE4" w:rsidP="00983384">
      <w:pPr>
        <w:pStyle w:val="NoSpacing"/>
        <w:jc w:val="center"/>
      </w:pPr>
      <w:r w:rsidRPr="00983384">
        <w:rPr>
          <w:sz w:val="28"/>
        </w:rPr>
        <w:t xml:space="preserve">Haldinn að </w:t>
      </w:r>
      <w:r w:rsidR="00843DC8">
        <w:rPr>
          <w:sz w:val="28"/>
        </w:rPr>
        <w:t>J</w:t>
      </w:r>
      <w:r w:rsidRPr="00983384">
        <w:rPr>
          <w:sz w:val="28"/>
        </w:rPr>
        <w:t>aðri 11. janúar 2018</w:t>
      </w:r>
      <w:r w:rsidR="00983384">
        <w:rPr>
          <w:sz w:val="28"/>
        </w:rPr>
        <w:t xml:space="preserve"> kl. 20:00</w:t>
      </w:r>
    </w:p>
    <w:p w14:paraId="42D421BB" w14:textId="77777777" w:rsidR="00983384" w:rsidRDefault="00983384"/>
    <w:p w14:paraId="5F1EC937" w14:textId="77777777" w:rsidR="00212FE4" w:rsidRDefault="00212FE4">
      <w:r>
        <w:t>Sigmundur Ófeigsson</w:t>
      </w:r>
      <w:r w:rsidR="00983384">
        <w:t>, formaður GA,</w:t>
      </w:r>
      <w:r>
        <w:t xml:space="preserve"> setti fundinn og bauð félaga velkomna.</w:t>
      </w:r>
    </w:p>
    <w:p w14:paraId="3B1A2B5B" w14:textId="77777777" w:rsidR="00212FE4" w:rsidRDefault="00212FE4">
      <w:r>
        <w:t>Dagskrá aðalfunda</w:t>
      </w:r>
      <w:r w:rsidR="00983384">
        <w:t>r</w:t>
      </w:r>
      <w:r>
        <w:t>:</w:t>
      </w:r>
    </w:p>
    <w:p w14:paraId="75FE1CDE" w14:textId="77777777" w:rsidR="00212FE4" w:rsidRDefault="00212FE4" w:rsidP="00212FE4">
      <w:pPr>
        <w:pStyle w:val="PlainText"/>
      </w:pPr>
      <w:r>
        <w:t>1. K</w:t>
      </w:r>
      <w:r w:rsidR="00051D2F">
        <w:t>osning fundarstjóra og ritara.</w:t>
      </w:r>
    </w:p>
    <w:p w14:paraId="30A6768C" w14:textId="77777777" w:rsidR="00212FE4" w:rsidRDefault="00051D2F" w:rsidP="00212FE4">
      <w:pPr>
        <w:pStyle w:val="PlainText"/>
      </w:pPr>
      <w:r>
        <w:t>2. Skýrsla formanns.</w:t>
      </w:r>
    </w:p>
    <w:p w14:paraId="7D1EA31C" w14:textId="77777777" w:rsidR="00212FE4" w:rsidRDefault="00212FE4" w:rsidP="00212FE4">
      <w:pPr>
        <w:pStyle w:val="PlainText"/>
      </w:pPr>
      <w:r>
        <w:t>3. Kynning á endursk</w:t>
      </w:r>
      <w:r w:rsidR="00051D2F">
        <w:t>oðuðum ársreikningi félagsins.</w:t>
      </w:r>
    </w:p>
    <w:p w14:paraId="1B64699A" w14:textId="77777777" w:rsidR="00212FE4" w:rsidRDefault="00212FE4" w:rsidP="00212FE4">
      <w:pPr>
        <w:pStyle w:val="PlainText"/>
      </w:pPr>
      <w:r>
        <w:t xml:space="preserve">4. Umræður um skýrslu formanns og ársreikning sem síðan skal borinn upp til samþykktar. </w:t>
      </w:r>
    </w:p>
    <w:p w14:paraId="7633F94E" w14:textId="77777777" w:rsidR="00212FE4" w:rsidRPr="00051D2F" w:rsidRDefault="00212FE4" w:rsidP="00051D2F">
      <w:pPr>
        <w:pStyle w:val="PlainText"/>
        <w:rPr>
          <w:color w:val="FF0000"/>
        </w:rPr>
      </w:pPr>
      <w:r>
        <w:t>5. Umræða og atkvæðagreiðsla um lagabreytingar ef einhverjar eru. Fundarstjóri fer yfir þær lagabreytingar sem stjórn hefur lagt til/ef einhverjar</w:t>
      </w:r>
      <w:r>
        <w:rPr>
          <w:color w:val="FF0000"/>
        </w:rPr>
        <w:t>.</w:t>
      </w:r>
    </w:p>
    <w:p w14:paraId="42F026AA" w14:textId="77777777" w:rsidR="00212FE4" w:rsidRDefault="00212FE4" w:rsidP="00212FE4">
      <w:pPr>
        <w:pStyle w:val="PlainText"/>
      </w:pPr>
      <w:r>
        <w:t>6. Kosning stjórnar og varamanna í stjórn - Kosning í nefndir á vegum klúbbsins.  (hér eru bara bornar upp GSÍ nefndir, Vallarnefnd, kappleikjanefn</w:t>
      </w:r>
      <w:r w:rsidR="00051D2F">
        <w:t>d, forgjafarnefnd og aganefnd)</w:t>
      </w:r>
    </w:p>
    <w:p w14:paraId="12080F05" w14:textId="77777777" w:rsidR="00212FE4" w:rsidRDefault="00212FE4" w:rsidP="00212FE4">
      <w:pPr>
        <w:pStyle w:val="PlainText"/>
      </w:pPr>
      <w:r>
        <w:t xml:space="preserve">7. Tillaga stjórnar um árgjöld næsta árs. </w:t>
      </w:r>
    </w:p>
    <w:p w14:paraId="5A34DC53" w14:textId="77777777" w:rsidR="00212FE4" w:rsidRDefault="00212FE4" w:rsidP="00212FE4">
      <w:pPr>
        <w:pStyle w:val="PlainText"/>
      </w:pPr>
      <w:r>
        <w:t>8. Kosn</w:t>
      </w:r>
      <w:r w:rsidR="00051D2F">
        <w:t>ing skoðunarmanna ársreiknings.</w:t>
      </w:r>
    </w:p>
    <w:p w14:paraId="38F54E1E" w14:textId="77777777" w:rsidR="00212FE4" w:rsidRDefault="00212FE4" w:rsidP="00212FE4">
      <w:pPr>
        <w:pStyle w:val="PlainText"/>
      </w:pPr>
      <w:r>
        <w:t>9. Önnur mál.</w:t>
      </w:r>
      <w:r w:rsidR="00051D2F">
        <w:t xml:space="preserve"> </w:t>
      </w:r>
      <w:r>
        <w:t xml:space="preserve">Undir liðnum önnur mál gerir gjaldkeri grein fyrir rekstraráætlun næsta árs </w:t>
      </w:r>
    </w:p>
    <w:p w14:paraId="35C2B94E" w14:textId="77777777" w:rsidR="00212FE4" w:rsidRDefault="00212FE4"/>
    <w:p w14:paraId="0A4BA81A" w14:textId="77777777" w:rsidR="00983384" w:rsidRDefault="006517EA" w:rsidP="00983384">
      <w:pPr>
        <w:pStyle w:val="NoSpacing"/>
      </w:pPr>
      <w:r>
        <w:t>Formaður tilnefn</w:t>
      </w:r>
      <w:r w:rsidR="006016C6">
        <w:t>di</w:t>
      </w:r>
      <w:r>
        <w:t xml:space="preserve"> fundarstjóra og ritara.</w:t>
      </w:r>
      <w:r w:rsidR="00051D2F">
        <w:t xml:space="preserve"> Tilnefning samþykkt</w:t>
      </w:r>
      <w:r w:rsidR="00983384">
        <w:t xml:space="preserve"> með lófaklappi</w:t>
      </w:r>
      <w:r w:rsidR="00051D2F">
        <w:t>.</w:t>
      </w:r>
      <w:r>
        <w:t xml:space="preserve"> </w:t>
      </w:r>
    </w:p>
    <w:p w14:paraId="137C9ADB" w14:textId="77777777" w:rsidR="00212FE4" w:rsidRDefault="00051D2F" w:rsidP="00983384">
      <w:pPr>
        <w:pStyle w:val="NoSpacing"/>
      </w:pPr>
      <w:r>
        <w:t>Fundarstjóri</w:t>
      </w:r>
      <w:r w:rsidR="006016C6">
        <w:t xml:space="preserve"> var</w:t>
      </w:r>
      <w:r>
        <w:t xml:space="preserve"> </w:t>
      </w:r>
      <w:r w:rsidR="00843DC8">
        <w:t xml:space="preserve">kosinn </w:t>
      </w:r>
      <w:r>
        <w:t>Ólafur Rúnar Ólafsson</w:t>
      </w:r>
      <w:r w:rsidR="006016C6">
        <w:t xml:space="preserve"> og </w:t>
      </w:r>
      <w:r>
        <w:t>fundarritari</w:t>
      </w:r>
      <w:r w:rsidR="006016C6">
        <w:t xml:space="preserve"> var</w:t>
      </w:r>
      <w:r>
        <w:t xml:space="preserve"> Skúli Eyjólfsson.</w:t>
      </w:r>
    </w:p>
    <w:p w14:paraId="2E4D79E2" w14:textId="77777777" w:rsidR="00983384" w:rsidRDefault="00983384" w:rsidP="00983384">
      <w:pPr>
        <w:pStyle w:val="NoSpacing"/>
      </w:pPr>
      <w:r>
        <w:t>Formaður gaf fundarstjóra orðið.</w:t>
      </w:r>
    </w:p>
    <w:p w14:paraId="6D49A106" w14:textId="77777777" w:rsidR="00983384" w:rsidRDefault="00983384" w:rsidP="00983384">
      <w:pPr>
        <w:pStyle w:val="NoSpacing"/>
      </w:pPr>
    </w:p>
    <w:p w14:paraId="3CB35FC9" w14:textId="2E0D7567" w:rsidR="00983384" w:rsidRDefault="00135891" w:rsidP="00983384">
      <w:pPr>
        <w:pStyle w:val="NoSpacing"/>
      </w:pPr>
      <w:r>
        <w:t xml:space="preserve">Fundarstjóri </w:t>
      </w:r>
      <w:r w:rsidR="007D41C8">
        <w:t>tók til máls, fór</w:t>
      </w:r>
      <w:r>
        <w:t xml:space="preserve"> í gegnum lög klúbbsins hvað varðar tíma</w:t>
      </w:r>
      <w:r w:rsidR="00983384">
        <w:t>setningu</w:t>
      </w:r>
      <w:r>
        <w:t xml:space="preserve"> á aðalfundi</w:t>
      </w:r>
      <w:r w:rsidR="00983384">
        <w:t xml:space="preserve"> þar sem fram kemur að aðalfundur skal haldinn fyrir 15 desember. Það var ekki talið mögulegt að halda fundinn fyrir </w:t>
      </w:r>
      <w:r w:rsidR="005D7C9F">
        <w:t>15</w:t>
      </w:r>
      <w:r w:rsidR="00843DC8">
        <w:t>.</w:t>
      </w:r>
      <w:r w:rsidR="005D7C9F">
        <w:t xml:space="preserve"> desember þar sem ársreikningur og rekstraráætlun næsta árs voru ekki tilbúi</w:t>
      </w:r>
      <w:r w:rsidR="006016C6">
        <w:t>n</w:t>
      </w:r>
      <w:r w:rsidR="005D7C9F">
        <w:t>.</w:t>
      </w:r>
    </w:p>
    <w:p w14:paraId="486E7E8E" w14:textId="667FCBDD" w:rsidR="00983384" w:rsidRDefault="00843DC8" w:rsidP="005D7C9F">
      <w:pPr>
        <w:pStyle w:val="NoSpacing"/>
      </w:pPr>
      <w:r>
        <w:t>Fundarstjóri kvað fundinn boðaðann með löglegum fyrirvara í samræmi við lög GA. Fundarstjóri kallaði eftir athugasemdum við fundarboðun. Engar athugsemdir komu fram. F</w:t>
      </w:r>
      <w:r w:rsidR="00135891">
        <w:t xml:space="preserve">undarstjóri </w:t>
      </w:r>
      <w:r>
        <w:t xml:space="preserve">úrskurðaði </w:t>
      </w:r>
      <w:r w:rsidR="00983384">
        <w:t>a</w:t>
      </w:r>
      <w:r w:rsidR="007D41C8">
        <w:t>ðalfundinn löglegan</w:t>
      </w:r>
      <w:r w:rsidR="005D7C9F">
        <w:t xml:space="preserve"> og </w:t>
      </w:r>
      <w:r w:rsidR="006016C6">
        <w:t>g</w:t>
      </w:r>
      <w:r w:rsidR="005D7C9F">
        <w:t>af formanni orðið.</w:t>
      </w:r>
    </w:p>
    <w:p w14:paraId="51F9F3F0" w14:textId="77777777" w:rsidR="005D7C9F" w:rsidRDefault="005D7C9F" w:rsidP="005D7C9F">
      <w:pPr>
        <w:pStyle w:val="NoSpacing"/>
      </w:pPr>
    </w:p>
    <w:p w14:paraId="7D101CAB" w14:textId="1A25661F" w:rsidR="00810423" w:rsidRDefault="00135891">
      <w:r>
        <w:t>Sigmundur Ófeigsson, formaður</w:t>
      </w:r>
      <w:r w:rsidR="005D7C9F">
        <w:t>,</w:t>
      </w:r>
      <w:r w:rsidR="007D41C8">
        <w:t xml:space="preserve"> fór</w:t>
      </w:r>
      <w:r>
        <w:t xml:space="preserve"> í gegnum skýrslu formanns </w:t>
      </w:r>
      <w:r w:rsidR="00843DC8">
        <w:t>(</w:t>
      </w:r>
      <w:r>
        <w:t xml:space="preserve">sem birt </w:t>
      </w:r>
      <w:r w:rsidR="00843DC8">
        <w:t>verður</w:t>
      </w:r>
      <w:r>
        <w:t xml:space="preserve"> á heimasíðu GA</w:t>
      </w:r>
      <w:r w:rsidR="00843DC8">
        <w:t>)</w:t>
      </w:r>
      <w:r>
        <w:t>.</w:t>
      </w:r>
      <w:r w:rsidR="007D41C8">
        <w:t xml:space="preserve"> Sigmundur tilkynnti það að hann </w:t>
      </w:r>
      <w:r w:rsidR="00843DC8">
        <w:t xml:space="preserve">gæfi </w:t>
      </w:r>
      <w:r w:rsidR="007D41C8">
        <w:t>ekki kost á sér til áframhaldandi stjórnarsetu.</w:t>
      </w:r>
    </w:p>
    <w:p w14:paraId="6E28CE32" w14:textId="42F75DE6" w:rsidR="007D41C8" w:rsidRDefault="007D41C8">
      <w:r>
        <w:t>Birgir Karl frá KPMG fór í gegnum endurskoðaðað</w:t>
      </w:r>
      <w:r w:rsidR="005D7C9F">
        <w:t>a</w:t>
      </w:r>
      <w:r>
        <w:t>n ársreikning GA fyrir starfsárið 2016/2017. Tekjur jukust um kr. 6.500.000 á árinu</w:t>
      </w:r>
      <w:r w:rsidR="005D7C9F">
        <w:t xml:space="preserve"> og</w:t>
      </w:r>
      <w:r>
        <w:t xml:space="preserve"> rekstrarkostnaður </w:t>
      </w:r>
      <w:r w:rsidR="005D7C9F">
        <w:t>jókst</w:t>
      </w:r>
      <w:r>
        <w:t xml:space="preserve"> um 19.300.000 kr.</w:t>
      </w:r>
      <w:r w:rsidR="00810423">
        <w:t xml:space="preserve"> </w:t>
      </w:r>
      <w:r w:rsidR="005D7C9F">
        <w:t xml:space="preserve">Birgir sagði að </w:t>
      </w:r>
      <w:r w:rsidR="00843DC8">
        <w:t>þ</w:t>
      </w:r>
      <w:r w:rsidR="00810423">
        <w:t>að sem mest h</w:t>
      </w:r>
      <w:r w:rsidR="005D7C9F">
        <w:t>afði</w:t>
      </w:r>
      <w:r w:rsidR="00810423">
        <w:t xml:space="preserve"> áhrif á aukinn rekstrarkostnað </w:t>
      </w:r>
      <w:r w:rsidR="005D7C9F">
        <w:t>á árinu var</w:t>
      </w:r>
      <w:r w:rsidR="00810423">
        <w:t xml:space="preserve"> l</w:t>
      </w:r>
      <w:r>
        <w:t>aunaskrið, minn</w:t>
      </w:r>
      <w:r w:rsidR="005D7C9F">
        <w:t>i</w:t>
      </w:r>
      <w:r>
        <w:t xml:space="preserve"> eignfærð v</w:t>
      </w:r>
      <w:r w:rsidR="00810423">
        <w:t>inna og áf</w:t>
      </w:r>
      <w:r w:rsidR="00843DC8">
        <w:t>a</w:t>
      </w:r>
      <w:r w:rsidR="00810423">
        <w:t xml:space="preserve">llið orlof sem </w:t>
      </w:r>
      <w:r w:rsidR="005D7C9F">
        <w:t>var</w:t>
      </w:r>
      <w:r w:rsidR="00810423">
        <w:t xml:space="preserve"> uppsafnað vegna síðustu ára</w:t>
      </w:r>
      <w:r w:rsidR="00843DC8">
        <w:t>, en væri nú tekið inn í reikninga félagsins</w:t>
      </w:r>
      <w:r w:rsidR="00810423">
        <w:t xml:space="preserve">. </w:t>
      </w:r>
    </w:p>
    <w:p w14:paraId="2E7B3A98" w14:textId="77777777" w:rsidR="007D41C8" w:rsidRDefault="007D41C8">
      <w:r>
        <w:t xml:space="preserve">Rekstrarniðurstaða </w:t>
      </w:r>
      <w:r w:rsidR="005D7C9F">
        <w:t>var</w:t>
      </w:r>
      <w:r>
        <w:t xml:space="preserve"> neikvæð um 6.500.000 kr, heildarniðurstaða er neikvæð um kr. 12.900.000.</w:t>
      </w:r>
    </w:p>
    <w:p w14:paraId="48839862" w14:textId="77777777" w:rsidR="002A332A" w:rsidRDefault="002A332A"/>
    <w:p w14:paraId="7B79C628" w14:textId="77777777" w:rsidR="005D7C9F" w:rsidRDefault="005D7C9F">
      <w:pPr>
        <w:rPr>
          <w:b/>
        </w:rPr>
      </w:pPr>
    </w:p>
    <w:p w14:paraId="09B3F594" w14:textId="77777777" w:rsidR="006016C6" w:rsidRDefault="006016C6">
      <w:pPr>
        <w:rPr>
          <w:b/>
        </w:rPr>
      </w:pPr>
    </w:p>
    <w:p w14:paraId="57E0EAC8" w14:textId="77777777" w:rsidR="006016C6" w:rsidRDefault="006016C6">
      <w:pPr>
        <w:rPr>
          <w:b/>
        </w:rPr>
      </w:pPr>
    </w:p>
    <w:p w14:paraId="6A9BE773" w14:textId="77777777" w:rsidR="002A332A" w:rsidRPr="00303CF7" w:rsidRDefault="00810423">
      <w:pPr>
        <w:rPr>
          <w:b/>
          <w:sz w:val="24"/>
        </w:rPr>
      </w:pPr>
      <w:r w:rsidRPr="00303CF7">
        <w:rPr>
          <w:b/>
          <w:sz w:val="24"/>
        </w:rPr>
        <w:t>Umfræða um skýrslu formanns og ársreikning.</w:t>
      </w:r>
    </w:p>
    <w:p w14:paraId="7A0B1D16" w14:textId="77777777" w:rsidR="00810423" w:rsidRDefault="00810423">
      <w:r>
        <w:t xml:space="preserve">Karl Guðmundsson </w:t>
      </w:r>
      <w:r w:rsidR="005D7C9F">
        <w:t>kom upp og sagði</w:t>
      </w:r>
      <w:r>
        <w:t xml:space="preserve"> að síðustu 10 ár hefur samanlagt rekstrartap félagsins vera upp á 13.500.000 kr. </w:t>
      </w:r>
      <w:r w:rsidR="005D7C9F">
        <w:t>Hann sagði</w:t>
      </w:r>
      <w:r>
        <w:t xml:space="preserve"> ekki skrítið að ársreikningur líti svona út</w:t>
      </w:r>
      <w:r w:rsidR="005D7C9F">
        <w:t xml:space="preserve"> og</w:t>
      </w:r>
      <w:r>
        <w:t xml:space="preserve"> að slæmt sé að skuldir félagsins séu þetta háar. </w:t>
      </w:r>
      <w:r w:rsidR="005D7C9F">
        <w:t>Hann ræddi</w:t>
      </w:r>
      <w:r>
        <w:t xml:space="preserve"> fjárhagsáætlun fyrir árið 2017/2018, </w:t>
      </w:r>
      <w:r w:rsidR="005D7C9F">
        <w:t>sagði</w:t>
      </w:r>
      <w:r>
        <w:t xml:space="preserve"> hana nokkuð samhljóma</w:t>
      </w:r>
      <w:r w:rsidR="005D7C9F">
        <w:t xml:space="preserve"> síðustu áætlunum</w:t>
      </w:r>
      <w:r>
        <w:t xml:space="preserve"> fyrir utan áætlaðan hagnað og telur hana bjartsýna. </w:t>
      </w:r>
      <w:r w:rsidR="005D7C9F">
        <w:t>Hann sagði</w:t>
      </w:r>
      <w:r>
        <w:t xml:space="preserve"> að það þurfi að taka vel til í rekstri klúbbsins. </w:t>
      </w:r>
    </w:p>
    <w:p w14:paraId="1767CDEE" w14:textId="26DA1AFF" w:rsidR="002F62BD" w:rsidRDefault="005D7C9F">
      <w:r>
        <w:t>Jón Steindór Árnason, varaformaður,</w:t>
      </w:r>
      <w:r w:rsidR="002F62BD">
        <w:t xml:space="preserve"> </w:t>
      </w:r>
      <w:r>
        <w:t xml:space="preserve">kom upp og </w:t>
      </w:r>
      <w:r w:rsidR="002F62BD">
        <w:t xml:space="preserve">benti á að það séu mikil tækifæri hjá klúbbnum. </w:t>
      </w:r>
      <w:r>
        <w:t>Hann segi</w:t>
      </w:r>
      <w:r w:rsidR="002F62BD">
        <w:t xml:space="preserve"> að sumu leyti sé sk</w:t>
      </w:r>
      <w:r w:rsidR="00843DC8">
        <w:t>ý</w:t>
      </w:r>
      <w:r w:rsidR="002F62BD">
        <w:t>rslan bjartsýn en t</w:t>
      </w:r>
      <w:r>
        <w:t>aldi</w:t>
      </w:r>
      <w:r w:rsidR="002F62BD">
        <w:t xml:space="preserve"> hana vera raunhæfa.</w:t>
      </w:r>
    </w:p>
    <w:p w14:paraId="0453DD89" w14:textId="77777777" w:rsidR="002A332A" w:rsidRDefault="002F62BD">
      <w:r>
        <w:t>Guðrún</w:t>
      </w:r>
      <w:r w:rsidR="005D7C9F">
        <w:t xml:space="preserve"> kom með spurningu úr sal og</w:t>
      </w:r>
      <w:r>
        <w:t xml:space="preserve"> spurði um þjálfunarkostnað</w:t>
      </w:r>
      <w:r w:rsidR="005D7C9F">
        <w:t xml:space="preserve">. Hún </w:t>
      </w:r>
      <w:r>
        <w:t xml:space="preserve">benti á að sá liður hafi ekki verið inni á síðasta ári, einnig finnst henni bifreiðastyrkir hafa hækkað. </w:t>
      </w:r>
      <w:r w:rsidR="005D7C9F">
        <w:t>Varaformaður</w:t>
      </w:r>
      <w:r>
        <w:t xml:space="preserve"> svar</w:t>
      </w:r>
      <w:r w:rsidR="00843DC8">
        <w:t>a</w:t>
      </w:r>
      <w:r>
        <w:t>ði spurningunum.</w:t>
      </w:r>
    </w:p>
    <w:p w14:paraId="20667B7B" w14:textId="77777777" w:rsidR="002F62BD" w:rsidRDefault="002F62BD">
      <w:r>
        <w:t xml:space="preserve">Ársreikningur </w:t>
      </w:r>
      <w:r w:rsidR="005D7C9F">
        <w:t>var</w:t>
      </w:r>
      <w:r>
        <w:t xml:space="preserve"> borinn fram til samþykktar og hann samþykktur.</w:t>
      </w:r>
    </w:p>
    <w:p w14:paraId="169BE5B1" w14:textId="77777777" w:rsidR="00DE4E73" w:rsidRDefault="00DE4E73" w:rsidP="00DE4E73">
      <w:pPr>
        <w:pStyle w:val="NoSpacing"/>
      </w:pPr>
    </w:p>
    <w:p w14:paraId="75C78021" w14:textId="30B7BE52" w:rsidR="002F62BD" w:rsidRDefault="002F62BD" w:rsidP="00DE4E73">
      <w:pPr>
        <w:pStyle w:val="NoSpacing"/>
      </w:pPr>
      <w:r>
        <w:t>Rúnar</w:t>
      </w:r>
      <w:r w:rsidR="005D7C9F">
        <w:t xml:space="preserve"> Ta</w:t>
      </w:r>
      <w:r w:rsidR="00DE4E73">
        <w:t>v</w:t>
      </w:r>
      <w:r w:rsidR="005D7C9F">
        <w:t>sen</w:t>
      </w:r>
      <w:r>
        <w:t xml:space="preserve"> </w:t>
      </w:r>
      <w:r w:rsidR="00843DC8">
        <w:t xml:space="preserve">kvaddi sér hljóðs </w:t>
      </w:r>
      <w:r>
        <w:t xml:space="preserve">og bar </w:t>
      </w:r>
      <w:r w:rsidR="00843DC8">
        <w:t xml:space="preserve">upp </w:t>
      </w:r>
      <w:r>
        <w:t>vantrausttillögu</w:t>
      </w:r>
      <w:r w:rsidR="00DE4E73">
        <w:t xml:space="preserve"> á stjórn GA, hann benti</w:t>
      </w:r>
      <w:r>
        <w:t xml:space="preserve"> á 9 gr. laga um hvanær aðalfundur skal haldinn. </w:t>
      </w:r>
      <w:r w:rsidR="00DE4E73">
        <w:t>Hann kom inn á uppsögn Sturlu og nefndi að fun</w:t>
      </w:r>
      <w:r w:rsidR="00181508">
        <w:t>d</w:t>
      </w:r>
      <w:r w:rsidR="00DE4E73">
        <w:t>argerðir stjórnar GA skulu vera birtar.</w:t>
      </w:r>
      <w:r w:rsidR="00843DC8">
        <w:t xml:space="preserve"> Tillaga </w:t>
      </w:r>
      <w:r w:rsidR="0037200C">
        <w:t>Rúnars var að vísa allri stjórninni frá og kjósa nýja stjórn</w:t>
      </w:r>
      <w:r w:rsidR="008217C5">
        <w:t xml:space="preserve"> á aðalfundinum</w:t>
      </w:r>
      <w:r w:rsidR="0037200C">
        <w:t>.</w:t>
      </w:r>
    </w:p>
    <w:p w14:paraId="018B611C" w14:textId="15C18298" w:rsidR="008217C5" w:rsidRDefault="008217C5" w:rsidP="00DE4E73">
      <w:pPr>
        <w:pStyle w:val="NoSpacing"/>
      </w:pPr>
      <w:r>
        <w:t>Fundarstjóri gerði grein fyrir að tillagan í þeirri mynd sem hún væri borin upp varðaði lagaatriði og sem slíkt sætir það ekki atkvæðagreiðslu fundarmanna, heldur úrskurði fundarstjóra um hvort hún verði tekin á dagskrá. Fundarstjóri gerði grein fyrir að tillagan væri ekki á dagskrá fundarins og að lög klúbbsins kvæðu á um fyrirkomulag stjórnarkjörs. Kjörtímabil stjórnar væri ákveðið í  6. gr. þar sem segir að kjörtímabil stjórnarmanns sé tvö ár. Fundarstjóri úrskurðaði að tillagan færi gegn lögum Golfklúbbs Akureyrar og væri ekki tæk til meðferðar á fundinum og vísaði henni frá.</w:t>
      </w:r>
    </w:p>
    <w:p w14:paraId="5B193108" w14:textId="77777777" w:rsidR="008217C5" w:rsidRDefault="008217C5" w:rsidP="00DE4E73">
      <w:pPr>
        <w:pStyle w:val="NoSpacing"/>
      </w:pPr>
    </w:p>
    <w:p w14:paraId="707AF325" w14:textId="77777777" w:rsidR="00632577" w:rsidRDefault="008217C5" w:rsidP="00DE4E73">
      <w:pPr>
        <w:pStyle w:val="NoSpacing"/>
      </w:pPr>
      <w:r>
        <w:t>Fundarstjóri benti á að á dagskrá væri liðurinn önnur mál, þar sem flutningsmaður gæti óskað eftir umræðum um starfshætti stjórnar.</w:t>
      </w:r>
    </w:p>
    <w:p w14:paraId="37CEC5AF" w14:textId="77777777" w:rsidR="00632577" w:rsidRDefault="00632577"/>
    <w:p w14:paraId="12828C24" w14:textId="77777777" w:rsidR="002A332A" w:rsidRPr="00DA4BFB" w:rsidRDefault="00DA4BFB">
      <w:pPr>
        <w:rPr>
          <w:b/>
          <w:sz w:val="24"/>
        </w:rPr>
      </w:pPr>
      <w:r w:rsidRPr="00DA4BFB">
        <w:rPr>
          <w:b/>
          <w:sz w:val="24"/>
        </w:rPr>
        <w:t>Kos</w:t>
      </w:r>
      <w:r w:rsidR="002F62BD" w:rsidRPr="00DA4BFB">
        <w:rPr>
          <w:b/>
          <w:sz w:val="24"/>
        </w:rPr>
        <w:t xml:space="preserve">ið </w:t>
      </w:r>
      <w:r w:rsidR="00DE4E73">
        <w:rPr>
          <w:b/>
          <w:sz w:val="24"/>
        </w:rPr>
        <w:t>var</w:t>
      </w:r>
      <w:r w:rsidR="002F62BD" w:rsidRPr="00DA4BFB">
        <w:rPr>
          <w:b/>
          <w:sz w:val="24"/>
        </w:rPr>
        <w:t xml:space="preserve"> í stjórn</w:t>
      </w:r>
      <w:r w:rsidR="00DE4E73">
        <w:rPr>
          <w:b/>
          <w:sz w:val="24"/>
        </w:rPr>
        <w:t xml:space="preserve"> og nefndir</w:t>
      </w:r>
      <w:r w:rsidR="002F62BD" w:rsidRPr="00DA4BFB">
        <w:rPr>
          <w:b/>
          <w:sz w:val="24"/>
        </w:rPr>
        <w:t xml:space="preserve"> </w:t>
      </w:r>
      <w:r w:rsidR="00DE4E73">
        <w:rPr>
          <w:b/>
          <w:sz w:val="24"/>
        </w:rPr>
        <w:t>GA.</w:t>
      </w:r>
    </w:p>
    <w:p w14:paraId="3546F215" w14:textId="77777777" w:rsidR="00212FE4" w:rsidRPr="00DE4E73" w:rsidRDefault="00212FE4">
      <w:r w:rsidRPr="00DE4E73">
        <w:t>Tillaga uppstillinganefndar</w:t>
      </w:r>
      <w:r w:rsidR="00DE4E73">
        <w:t xml:space="preserve"> var eftirfarandi.</w:t>
      </w:r>
    </w:p>
    <w:p w14:paraId="7DC1E186" w14:textId="77777777" w:rsidR="00283C5F" w:rsidRPr="00303CF7" w:rsidRDefault="00212FE4" w:rsidP="00303CF7">
      <w:pPr>
        <w:pStyle w:val="NoSpacing"/>
        <w:rPr>
          <w:u w:val="single"/>
        </w:rPr>
      </w:pPr>
      <w:r w:rsidRPr="00303CF7">
        <w:rPr>
          <w:u w:val="single"/>
        </w:rPr>
        <w:t>Aðalstjórn</w:t>
      </w:r>
    </w:p>
    <w:p w14:paraId="11F5BFFA" w14:textId="77777777" w:rsidR="00283C5F" w:rsidRPr="00212FE4" w:rsidRDefault="00212FE4" w:rsidP="00303CF7">
      <w:pPr>
        <w:pStyle w:val="NoSpacing"/>
        <w:numPr>
          <w:ilvl w:val="0"/>
          <w:numId w:val="21"/>
        </w:numPr>
      </w:pPr>
      <w:r w:rsidRPr="00212FE4">
        <w:t xml:space="preserve">Formaður – Bjarni Þórhallsson           </w:t>
      </w:r>
      <w:r w:rsidR="0002468D">
        <w:tab/>
      </w:r>
      <w:r w:rsidRPr="00212FE4">
        <w:t>Eitt ár</w:t>
      </w:r>
    </w:p>
    <w:p w14:paraId="1BD29BAF" w14:textId="77777777" w:rsidR="00283C5F" w:rsidRPr="00212FE4" w:rsidRDefault="00303CF7" w:rsidP="00303CF7">
      <w:pPr>
        <w:pStyle w:val="NoSpacing"/>
        <w:numPr>
          <w:ilvl w:val="0"/>
          <w:numId w:val="21"/>
        </w:numPr>
      </w:pPr>
      <w:r>
        <w:t xml:space="preserve">Varaformaður: </w:t>
      </w:r>
      <w:r w:rsidR="00212FE4" w:rsidRPr="00212FE4">
        <w:t xml:space="preserve">Jón Steindór Árnason   </w:t>
      </w:r>
      <w:r>
        <w:tab/>
      </w:r>
      <w:r w:rsidR="00212FE4" w:rsidRPr="00212FE4">
        <w:t>Seinna ár</w:t>
      </w:r>
    </w:p>
    <w:p w14:paraId="79AB5573" w14:textId="77777777" w:rsidR="00283C5F" w:rsidRPr="00212FE4" w:rsidRDefault="00303CF7" w:rsidP="00303CF7">
      <w:pPr>
        <w:pStyle w:val="NoSpacing"/>
        <w:numPr>
          <w:ilvl w:val="0"/>
          <w:numId w:val="21"/>
        </w:numPr>
      </w:pPr>
      <w:r>
        <w:t xml:space="preserve">Ritari: </w:t>
      </w:r>
      <w:r w:rsidR="00212FE4" w:rsidRPr="00212FE4">
        <w:t xml:space="preserve">Skúli Eyjólfsson  </w:t>
      </w:r>
      <w:r w:rsidR="00212FE4" w:rsidRPr="00212FE4">
        <w:tab/>
      </w:r>
      <w:r w:rsidR="00212FE4" w:rsidRPr="00212FE4">
        <w:tab/>
        <w:t xml:space="preserve">         </w:t>
      </w:r>
      <w:r w:rsidR="0002468D">
        <w:tab/>
      </w:r>
      <w:r w:rsidR="00212FE4" w:rsidRPr="00212FE4">
        <w:t>Fyrra ár</w:t>
      </w:r>
    </w:p>
    <w:p w14:paraId="3CFA048E" w14:textId="77777777" w:rsidR="00283C5F" w:rsidRPr="00212FE4" w:rsidRDefault="00303CF7" w:rsidP="00303CF7">
      <w:pPr>
        <w:pStyle w:val="NoSpacing"/>
        <w:numPr>
          <w:ilvl w:val="0"/>
          <w:numId w:val="21"/>
        </w:numPr>
      </w:pPr>
      <w:r>
        <w:t xml:space="preserve">Gjaldkeri: </w:t>
      </w:r>
      <w:r w:rsidR="00212FE4" w:rsidRPr="00212FE4">
        <w:t xml:space="preserve">Guðlaug M. Óskarsdóttir      </w:t>
      </w:r>
      <w:r>
        <w:tab/>
      </w:r>
      <w:r w:rsidR="00212FE4" w:rsidRPr="00212FE4">
        <w:t>Seinna ár</w:t>
      </w:r>
    </w:p>
    <w:p w14:paraId="5E8D8517" w14:textId="77777777" w:rsidR="00283C5F" w:rsidRPr="00212FE4" w:rsidRDefault="00303CF7" w:rsidP="00303CF7">
      <w:pPr>
        <w:pStyle w:val="NoSpacing"/>
        <w:numPr>
          <w:ilvl w:val="0"/>
          <w:numId w:val="21"/>
        </w:numPr>
      </w:pPr>
      <w:r>
        <w:t xml:space="preserve">Meðstjórnandi: </w:t>
      </w:r>
      <w:r w:rsidR="00212FE4" w:rsidRPr="00212FE4">
        <w:t xml:space="preserve">Örn Viðar Arnarson     </w:t>
      </w:r>
      <w:r>
        <w:tab/>
      </w:r>
      <w:r w:rsidR="00212FE4" w:rsidRPr="00212FE4">
        <w:t>Seinna ár</w:t>
      </w:r>
    </w:p>
    <w:p w14:paraId="7637A476" w14:textId="77777777" w:rsidR="0002468D" w:rsidRDefault="0002468D" w:rsidP="0002468D">
      <w:pPr>
        <w:pStyle w:val="NoSpacing"/>
      </w:pPr>
    </w:p>
    <w:p w14:paraId="4FAD2C4A" w14:textId="77777777" w:rsidR="00283C5F" w:rsidRPr="00303CF7" w:rsidRDefault="00212FE4" w:rsidP="0002468D">
      <w:pPr>
        <w:pStyle w:val="NoSpacing"/>
        <w:rPr>
          <w:u w:val="single"/>
        </w:rPr>
      </w:pPr>
      <w:r w:rsidRPr="00303CF7">
        <w:rPr>
          <w:u w:val="single"/>
        </w:rPr>
        <w:t>Varamenn í stjórn</w:t>
      </w:r>
    </w:p>
    <w:p w14:paraId="4189029A" w14:textId="77777777" w:rsidR="002A332A" w:rsidRDefault="00212FE4" w:rsidP="0002468D">
      <w:pPr>
        <w:pStyle w:val="NoSpacing"/>
        <w:numPr>
          <w:ilvl w:val="0"/>
          <w:numId w:val="18"/>
        </w:numPr>
      </w:pPr>
      <w:r w:rsidRPr="00212FE4">
        <w:t xml:space="preserve">Eygló Birgisdóttir                                  </w:t>
      </w:r>
      <w:r w:rsidR="0002468D">
        <w:tab/>
      </w:r>
      <w:r w:rsidRPr="00212FE4">
        <w:t>Eitt ár</w:t>
      </w:r>
    </w:p>
    <w:p w14:paraId="4035A11E" w14:textId="77777777" w:rsidR="002A332A" w:rsidRDefault="00212FE4" w:rsidP="0002468D">
      <w:pPr>
        <w:pStyle w:val="NoSpacing"/>
        <w:numPr>
          <w:ilvl w:val="0"/>
          <w:numId w:val="18"/>
        </w:numPr>
      </w:pPr>
      <w:r w:rsidRPr="00212FE4">
        <w:t>Viðar Valdimarsson</w:t>
      </w:r>
      <w:r w:rsidRPr="00212FE4">
        <w:tab/>
        <w:t xml:space="preserve">                           </w:t>
      </w:r>
      <w:r w:rsidR="0002468D">
        <w:tab/>
      </w:r>
      <w:r w:rsidRPr="00212FE4">
        <w:t>Eitt ár</w:t>
      </w:r>
      <w:r w:rsidRPr="00212FE4">
        <w:tab/>
      </w:r>
      <w:r w:rsidRPr="00212FE4">
        <w:tab/>
      </w:r>
      <w:r w:rsidRPr="00212FE4">
        <w:tab/>
      </w:r>
      <w:r w:rsidRPr="00212FE4">
        <w:tab/>
      </w:r>
      <w:r w:rsidRPr="00212FE4">
        <w:tab/>
      </w:r>
      <w:r w:rsidRPr="00212FE4">
        <w:tab/>
      </w:r>
    </w:p>
    <w:p w14:paraId="6472C733" w14:textId="77777777" w:rsidR="00303CF7" w:rsidRDefault="00303CF7" w:rsidP="00303CF7">
      <w:pPr>
        <w:pStyle w:val="NoSpacing"/>
      </w:pPr>
    </w:p>
    <w:p w14:paraId="2250DE6C" w14:textId="77777777" w:rsidR="00303CF7" w:rsidRDefault="00303CF7" w:rsidP="00303CF7">
      <w:pPr>
        <w:pStyle w:val="NoSpacing"/>
      </w:pPr>
      <w:r>
        <w:t>Eingöngu var kosið um formann, ritara og varamenn. Aðrir voru á seinna ári.</w:t>
      </w:r>
    </w:p>
    <w:p w14:paraId="1371A87C" w14:textId="77777777" w:rsidR="00303CF7" w:rsidRDefault="00303CF7" w:rsidP="00303CF7">
      <w:pPr>
        <w:pStyle w:val="NoSpacing"/>
      </w:pPr>
    </w:p>
    <w:p w14:paraId="0A5948F5" w14:textId="77777777" w:rsidR="007C5CF8" w:rsidRDefault="007C5CF8" w:rsidP="00303CF7">
      <w:pPr>
        <w:pStyle w:val="NoSpacing"/>
      </w:pPr>
      <w:r>
        <w:lastRenderedPageBreak/>
        <w:t>Bjarni Þórhallsson kynnti sig</w:t>
      </w:r>
      <w:r w:rsidR="00BC1A39">
        <w:t xml:space="preserve"> stuttlega</w:t>
      </w:r>
      <w:r>
        <w:t xml:space="preserve"> og </w:t>
      </w:r>
      <w:r w:rsidR="00BC1A39">
        <w:t>var kjörinn</w:t>
      </w:r>
      <w:r>
        <w:t xml:space="preserve"> formaður GA, hann fékk ekki mótframboð.</w:t>
      </w:r>
    </w:p>
    <w:p w14:paraId="1E50A36A" w14:textId="77777777" w:rsidR="00303CF7" w:rsidRDefault="00303CF7" w:rsidP="00303CF7">
      <w:pPr>
        <w:pStyle w:val="NoSpacing"/>
      </w:pPr>
    </w:p>
    <w:p w14:paraId="1699ED21" w14:textId="6E36FBE1" w:rsidR="007C5CF8" w:rsidRDefault="007C5CF8" w:rsidP="007C5CF8">
      <w:r>
        <w:t>Kosning ritara, Skúli Eyjólfsson og Vigfús Ingi Hauksson b</w:t>
      </w:r>
      <w:r w:rsidR="00BC1A39">
        <w:t>uðu</w:t>
      </w:r>
      <w:r>
        <w:t xml:space="preserve"> sig fram og kynn</w:t>
      </w:r>
      <w:r w:rsidR="00BC1A39">
        <w:t>tu</w:t>
      </w:r>
      <w:r>
        <w:t xml:space="preserve"> sig stuttlega. Greidd </w:t>
      </w:r>
      <w:r w:rsidR="00BC1A39">
        <w:t>voru</w:t>
      </w:r>
      <w:r>
        <w:t xml:space="preserve"> atkvæði </w:t>
      </w:r>
      <w:r w:rsidR="007E1E03">
        <w:t xml:space="preserve">skriflega, </w:t>
      </w:r>
      <w:r>
        <w:t>sem f</w:t>
      </w:r>
      <w:r w:rsidR="00BC1A39">
        <w:t xml:space="preserve">óru </w:t>
      </w:r>
      <w:r>
        <w:t>á þann veg að Skúli Eyjólfsson</w:t>
      </w:r>
      <w:r w:rsidR="00BC1A39">
        <w:t xml:space="preserve"> fékk 83 atkvæði en Vigfús Ingi fékk 50 atkvæði. </w:t>
      </w:r>
      <w:r w:rsidR="007E1E03">
        <w:t xml:space="preserve">Fundarstjóri úrskurðaði Skúla rétt kjörinn </w:t>
      </w:r>
      <w:r w:rsidR="00BC1A39">
        <w:t xml:space="preserve"> ritar</w:t>
      </w:r>
      <w:r w:rsidR="007E1E03">
        <w:t>a</w:t>
      </w:r>
      <w:r w:rsidR="00BC1A39">
        <w:t xml:space="preserve"> til næstu tveggja ára.</w:t>
      </w:r>
      <w:r>
        <w:t xml:space="preserve"> </w:t>
      </w:r>
    </w:p>
    <w:p w14:paraId="2A2AD9BD" w14:textId="6C4552A9" w:rsidR="007C5CF8" w:rsidRDefault="007C5CF8" w:rsidP="0002468D">
      <w:pPr>
        <w:pStyle w:val="NoSpacing"/>
      </w:pPr>
      <w:r>
        <w:t xml:space="preserve">Viðar Valdimarsson og Eygló Birgisdóttir </w:t>
      </w:r>
      <w:r w:rsidR="007E1E03">
        <w:t>gáfu kost á sér</w:t>
      </w:r>
      <w:r w:rsidR="00BC1A39">
        <w:t xml:space="preserve"> í sæti varamanns</w:t>
      </w:r>
      <w:r>
        <w:t>. Vigfús Ingi g</w:t>
      </w:r>
      <w:r w:rsidR="00BC1A39">
        <w:t>af einnig</w:t>
      </w:r>
      <w:r>
        <w:t xml:space="preserve"> kost á sér til varamanns. </w:t>
      </w:r>
      <w:r w:rsidR="007E1E03">
        <w:t>Kosning var skrifleg</w:t>
      </w:r>
      <w:r>
        <w:t>.</w:t>
      </w:r>
    </w:p>
    <w:p w14:paraId="48EFFDD4" w14:textId="77777777" w:rsidR="0002468D" w:rsidRDefault="0002468D" w:rsidP="0002468D">
      <w:pPr>
        <w:pStyle w:val="NoSpacing"/>
      </w:pPr>
    </w:p>
    <w:p w14:paraId="39E98382" w14:textId="3A80FDC1" w:rsidR="007C5CF8" w:rsidRDefault="007C5CF8" w:rsidP="0002468D">
      <w:pPr>
        <w:pStyle w:val="NoSpacing"/>
      </w:pPr>
      <w:r>
        <w:t xml:space="preserve">Eygló og </w:t>
      </w:r>
      <w:r w:rsidR="0002468D">
        <w:t>V</w:t>
      </w:r>
      <w:r>
        <w:t>iðar kynn</w:t>
      </w:r>
      <w:r w:rsidR="00BC1A39">
        <w:t>tu</w:t>
      </w:r>
      <w:r>
        <w:t xml:space="preserve"> sig stuttlega og kosið </w:t>
      </w:r>
      <w:r w:rsidR="00BC1A39">
        <w:t xml:space="preserve">var </w:t>
      </w:r>
      <w:r w:rsidR="007E1E03">
        <w:t>milli þriggja</w:t>
      </w:r>
      <w:r w:rsidR="00BC1A39">
        <w:t xml:space="preserve"> í tvö sæti í varmann</w:t>
      </w:r>
      <w:r w:rsidR="007E1E03">
        <w:t>a</w:t>
      </w:r>
      <w:r w:rsidR="00BC1A39">
        <w:t xml:space="preserve"> </w:t>
      </w:r>
      <w:r>
        <w:t>GA.</w:t>
      </w:r>
    </w:p>
    <w:p w14:paraId="4E66F5BB" w14:textId="77777777" w:rsidR="007C5CF8" w:rsidRDefault="007C5CF8" w:rsidP="0002468D">
      <w:pPr>
        <w:pStyle w:val="NoSpacing"/>
      </w:pPr>
      <w:r>
        <w:t>Fundarstjóri ger</w:t>
      </w:r>
      <w:r w:rsidR="00BC1A39">
        <w:t>ði</w:t>
      </w:r>
      <w:r>
        <w:t xml:space="preserve"> stutt hlé á meðan talning </w:t>
      </w:r>
      <w:r w:rsidR="00BC1A39">
        <w:t>fór fram.</w:t>
      </w:r>
    </w:p>
    <w:p w14:paraId="5EEDE92A" w14:textId="77777777" w:rsidR="0002468D" w:rsidRDefault="0002468D" w:rsidP="0002468D">
      <w:pPr>
        <w:pStyle w:val="NoSpacing"/>
      </w:pPr>
    </w:p>
    <w:p w14:paraId="6816CF1D" w14:textId="77777777" w:rsidR="007C5CF8" w:rsidRDefault="007C5CF8" w:rsidP="0002468D">
      <w:pPr>
        <w:pStyle w:val="NoSpacing"/>
      </w:pPr>
      <w:r>
        <w:t xml:space="preserve">Atkvæði </w:t>
      </w:r>
      <w:r w:rsidR="00BC1A39">
        <w:t>skiptust eftirfarandi:</w:t>
      </w:r>
    </w:p>
    <w:p w14:paraId="4E148A17" w14:textId="77777777" w:rsidR="007C5CF8" w:rsidRDefault="007C5CF8" w:rsidP="0002468D">
      <w:pPr>
        <w:pStyle w:val="NoSpacing"/>
      </w:pPr>
      <w:r>
        <w:t>Eygló</w:t>
      </w:r>
      <w:r w:rsidR="00BC1A39">
        <w:t xml:space="preserve"> fékk</w:t>
      </w:r>
      <w:r>
        <w:t xml:space="preserve"> 104 atkvæði, Viðar</w:t>
      </w:r>
      <w:r w:rsidR="00BC1A39">
        <w:t xml:space="preserve"> fékk</w:t>
      </w:r>
      <w:r>
        <w:t xml:space="preserve"> 98 atkvæði</w:t>
      </w:r>
      <w:r w:rsidR="00BC1A39">
        <w:t xml:space="preserve"> og</w:t>
      </w:r>
      <w:r>
        <w:t xml:space="preserve"> Vigfús</w:t>
      </w:r>
      <w:r w:rsidR="00BC1A39">
        <w:t xml:space="preserve"> fékk</w:t>
      </w:r>
      <w:r>
        <w:t xml:space="preserve"> 62 atkvæði</w:t>
      </w:r>
    </w:p>
    <w:p w14:paraId="0502662E" w14:textId="77777777" w:rsidR="0002468D" w:rsidRDefault="0002468D" w:rsidP="0002468D">
      <w:pPr>
        <w:pStyle w:val="NoSpacing"/>
      </w:pPr>
    </w:p>
    <w:p w14:paraId="4816B3AC" w14:textId="1755B337" w:rsidR="007C5CF8" w:rsidRDefault="007E1E03" w:rsidP="0002468D">
      <w:pPr>
        <w:pStyle w:val="NoSpacing"/>
      </w:pPr>
      <w:r>
        <w:t xml:space="preserve">Fundarstjóri úrskurðaði </w:t>
      </w:r>
      <w:r w:rsidR="007C5CF8">
        <w:t xml:space="preserve">Eygló og Viðar </w:t>
      </w:r>
      <w:r>
        <w:t>rétt kjörin</w:t>
      </w:r>
      <w:r w:rsidR="007C5CF8">
        <w:t xml:space="preserve"> sem varamenn í stjórn GA.</w:t>
      </w:r>
    </w:p>
    <w:p w14:paraId="29F7B9D5" w14:textId="77777777" w:rsidR="0002468D" w:rsidRDefault="0002468D" w:rsidP="007C5CF8">
      <w:pPr>
        <w:rPr>
          <w:b/>
        </w:rPr>
      </w:pPr>
    </w:p>
    <w:p w14:paraId="1FA0ECE2" w14:textId="77777777" w:rsidR="007C5CF8" w:rsidRPr="00B57271" w:rsidRDefault="007C5CF8" w:rsidP="007C5CF8">
      <w:pPr>
        <w:rPr>
          <w:b/>
        </w:rPr>
      </w:pPr>
      <w:r w:rsidRPr="00B57271">
        <w:rPr>
          <w:b/>
        </w:rPr>
        <w:t xml:space="preserve">Stjórn GA fyrir </w:t>
      </w:r>
      <w:r w:rsidR="007B4994">
        <w:rPr>
          <w:b/>
        </w:rPr>
        <w:t>rekstrar</w:t>
      </w:r>
      <w:r w:rsidRPr="00B57271">
        <w:rPr>
          <w:b/>
        </w:rPr>
        <w:t>árið</w:t>
      </w:r>
      <w:r w:rsidR="00BC1A39">
        <w:rPr>
          <w:b/>
        </w:rPr>
        <w:t xml:space="preserve"> 2017/2018</w:t>
      </w:r>
      <w:r w:rsidRPr="00B57271">
        <w:rPr>
          <w:b/>
        </w:rPr>
        <w:t xml:space="preserve"> </w:t>
      </w:r>
      <w:r w:rsidR="00BC1A39">
        <w:rPr>
          <w:b/>
        </w:rPr>
        <w:t>er eftirfarandi</w:t>
      </w:r>
      <w:r w:rsidRPr="00B57271">
        <w:rPr>
          <w:b/>
        </w:rPr>
        <w:t>:</w:t>
      </w:r>
    </w:p>
    <w:p w14:paraId="7BAC5F08" w14:textId="77777777" w:rsidR="00303CF7" w:rsidRPr="00303CF7" w:rsidRDefault="00303CF7" w:rsidP="00303CF7">
      <w:pPr>
        <w:pStyle w:val="NoSpacing"/>
        <w:rPr>
          <w:u w:val="single"/>
        </w:rPr>
      </w:pPr>
      <w:r w:rsidRPr="00303CF7">
        <w:rPr>
          <w:u w:val="single"/>
        </w:rPr>
        <w:t>Aðalstjórn:</w:t>
      </w:r>
    </w:p>
    <w:p w14:paraId="1EC6BA4F" w14:textId="77777777" w:rsidR="007C5CF8" w:rsidRDefault="007C5CF8" w:rsidP="0002468D">
      <w:pPr>
        <w:pStyle w:val="NoSpacing"/>
        <w:numPr>
          <w:ilvl w:val="0"/>
          <w:numId w:val="19"/>
        </w:numPr>
      </w:pPr>
      <w:r>
        <w:t xml:space="preserve">Fomaður: Bjarni Þórhallsson – </w:t>
      </w:r>
      <w:r w:rsidR="007B4994">
        <w:t>eitt ár</w:t>
      </w:r>
    </w:p>
    <w:p w14:paraId="48E61AAD" w14:textId="77777777" w:rsidR="007C5CF8" w:rsidRDefault="007C5CF8" w:rsidP="0002468D">
      <w:pPr>
        <w:pStyle w:val="NoSpacing"/>
        <w:numPr>
          <w:ilvl w:val="0"/>
          <w:numId w:val="19"/>
        </w:numPr>
      </w:pPr>
      <w:r>
        <w:t>Varaformaður: Jón Steindór Árnason – seinna ár</w:t>
      </w:r>
    </w:p>
    <w:p w14:paraId="3E9A3E9B" w14:textId="77777777" w:rsidR="007C5CF8" w:rsidRDefault="007C5CF8" w:rsidP="0002468D">
      <w:pPr>
        <w:pStyle w:val="NoSpacing"/>
        <w:numPr>
          <w:ilvl w:val="0"/>
          <w:numId w:val="19"/>
        </w:numPr>
      </w:pPr>
      <w:r>
        <w:t>Gjaldkeri: Guðlaug maría Óskarsdóttir – seinna ár</w:t>
      </w:r>
    </w:p>
    <w:p w14:paraId="3E609F65" w14:textId="77777777" w:rsidR="007C5CF8" w:rsidRDefault="007C5CF8" w:rsidP="0002468D">
      <w:pPr>
        <w:pStyle w:val="NoSpacing"/>
        <w:numPr>
          <w:ilvl w:val="0"/>
          <w:numId w:val="19"/>
        </w:numPr>
      </w:pPr>
      <w:r>
        <w:t>Ritari: Skúli Eyjólfsson – fyrra ár</w:t>
      </w:r>
    </w:p>
    <w:p w14:paraId="1BCFAC6D" w14:textId="77777777" w:rsidR="007C5CF8" w:rsidRDefault="007C5CF8" w:rsidP="0002468D">
      <w:pPr>
        <w:pStyle w:val="NoSpacing"/>
        <w:numPr>
          <w:ilvl w:val="0"/>
          <w:numId w:val="19"/>
        </w:numPr>
      </w:pPr>
      <w:r>
        <w:t>Meðstjórnandi: Örn Viðar Arnarson – seinna ár</w:t>
      </w:r>
    </w:p>
    <w:p w14:paraId="0916970F" w14:textId="77777777" w:rsidR="007C5CF8" w:rsidRDefault="007C5CF8" w:rsidP="007C5CF8">
      <w:pPr>
        <w:pStyle w:val="NoSpacing"/>
      </w:pPr>
    </w:p>
    <w:p w14:paraId="42ADDC89" w14:textId="77777777" w:rsidR="0002468D" w:rsidRPr="00303CF7" w:rsidRDefault="007C5CF8" w:rsidP="0002468D">
      <w:pPr>
        <w:pStyle w:val="NoSpacing"/>
        <w:rPr>
          <w:u w:val="single"/>
        </w:rPr>
      </w:pPr>
      <w:r w:rsidRPr="00303CF7">
        <w:rPr>
          <w:u w:val="single"/>
        </w:rPr>
        <w:t>Varamenn:</w:t>
      </w:r>
    </w:p>
    <w:p w14:paraId="22F2558E" w14:textId="77777777" w:rsidR="007C5CF8" w:rsidRDefault="007C5CF8" w:rsidP="0002468D">
      <w:pPr>
        <w:pStyle w:val="NoSpacing"/>
        <w:numPr>
          <w:ilvl w:val="0"/>
          <w:numId w:val="20"/>
        </w:numPr>
      </w:pPr>
      <w:r>
        <w:t>Eygló Birgisdóttir – eitt ár</w:t>
      </w:r>
    </w:p>
    <w:p w14:paraId="45C8DDA3" w14:textId="77777777" w:rsidR="007C5CF8" w:rsidRDefault="007C5CF8" w:rsidP="0002468D">
      <w:pPr>
        <w:pStyle w:val="NoSpacing"/>
        <w:numPr>
          <w:ilvl w:val="0"/>
          <w:numId w:val="20"/>
        </w:numPr>
      </w:pPr>
      <w:r>
        <w:t>Viðar Valdimarsson – eitt ár</w:t>
      </w:r>
    </w:p>
    <w:p w14:paraId="45EB80C5" w14:textId="77777777" w:rsidR="007C5CF8" w:rsidRDefault="007C5CF8" w:rsidP="002A332A"/>
    <w:p w14:paraId="76B7D523" w14:textId="77777777" w:rsidR="002A332A" w:rsidRPr="00DA4BFB" w:rsidRDefault="00DA4BFB" w:rsidP="002A332A">
      <w:pPr>
        <w:rPr>
          <w:b/>
          <w:sz w:val="24"/>
        </w:rPr>
      </w:pPr>
      <w:r w:rsidRPr="00DA4BFB">
        <w:rPr>
          <w:b/>
          <w:sz w:val="24"/>
        </w:rPr>
        <w:t>Kosið í nefndir – tillaga uppstillinganefndar</w:t>
      </w:r>
    </w:p>
    <w:p w14:paraId="05789C2D" w14:textId="77777777" w:rsidR="002A332A" w:rsidRPr="0002468D" w:rsidRDefault="002A332A" w:rsidP="0002468D">
      <w:pPr>
        <w:pStyle w:val="NoSpacing"/>
        <w:rPr>
          <w:u w:val="single"/>
        </w:rPr>
      </w:pPr>
      <w:r w:rsidRPr="0002468D">
        <w:rPr>
          <w:u w:val="single"/>
        </w:rPr>
        <w:t>Vallarnefnd:</w:t>
      </w:r>
    </w:p>
    <w:p w14:paraId="7F0C1295" w14:textId="77777777" w:rsidR="00283C5F" w:rsidRPr="002A332A" w:rsidRDefault="002A332A" w:rsidP="0002468D">
      <w:pPr>
        <w:pStyle w:val="NoSpacing"/>
        <w:numPr>
          <w:ilvl w:val="0"/>
          <w:numId w:val="14"/>
        </w:numPr>
      </w:pPr>
      <w:r w:rsidRPr="002A332A">
        <w:t xml:space="preserve">Örn Viðar Arnarson </w:t>
      </w:r>
    </w:p>
    <w:p w14:paraId="0D31CCBA" w14:textId="77777777" w:rsidR="00283C5F" w:rsidRPr="002A332A" w:rsidRDefault="002A332A" w:rsidP="0002468D">
      <w:pPr>
        <w:pStyle w:val="NoSpacing"/>
        <w:numPr>
          <w:ilvl w:val="0"/>
          <w:numId w:val="14"/>
        </w:numPr>
      </w:pPr>
      <w:r w:rsidRPr="002A332A">
        <w:t xml:space="preserve">Jón S. Hansen </w:t>
      </w:r>
    </w:p>
    <w:p w14:paraId="4A87B2F1" w14:textId="77777777" w:rsidR="00283C5F" w:rsidRPr="002A332A" w:rsidRDefault="002A332A" w:rsidP="0002468D">
      <w:pPr>
        <w:pStyle w:val="NoSpacing"/>
        <w:numPr>
          <w:ilvl w:val="0"/>
          <w:numId w:val="14"/>
        </w:numPr>
      </w:pPr>
      <w:r w:rsidRPr="002A332A">
        <w:t xml:space="preserve">Heimir Jóhannsson </w:t>
      </w:r>
    </w:p>
    <w:p w14:paraId="52E8AA4E" w14:textId="77777777" w:rsidR="00283C5F" w:rsidRPr="002A332A" w:rsidRDefault="002A332A" w:rsidP="0002468D">
      <w:pPr>
        <w:pStyle w:val="NoSpacing"/>
        <w:numPr>
          <w:ilvl w:val="0"/>
          <w:numId w:val="14"/>
        </w:numPr>
      </w:pPr>
      <w:r w:rsidRPr="002A332A">
        <w:t xml:space="preserve">Sverrir Þorvaldsson </w:t>
      </w:r>
    </w:p>
    <w:p w14:paraId="42DA5B9C" w14:textId="77777777" w:rsidR="00283C5F" w:rsidRPr="002A332A" w:rsidRDefault="002A332A" w:rsidP="0002468D">
      <w:pPr>
        <w:pStyle w:val="NoSpacing"/>
        <w:numPr>
          <w:ilvl w:val="0"/>
          <w:numId w:val="14"/>
        </w:numPr>
      </w:pPr>
      <w:r w:rsidRPr="002A332A">
        <w:t xml:space="preserve">Halla Sif Svavarsdóttir </w:t>
      </w:r>
    </w:p>
    <w:p w14:paraId="4DF95161" w14:textId="77777777" w:rsidR="00283C5F" w:rsidRPr="002A332A" w:rsidRDefault="002A332A" w:rsidP="0002468D">
      <w:pPr>
        <w:pStyle w:val="NoSpacing"/>
        <w:numPr>
          <w:ilvl w:val="0"/>
          <w:numId w:val="14"/>
        </w:numPr>
      </w:pPr>
      <w:r w:rsidRPr="002A332A">
        <w:t>Þórunn Haraldsdóttir</w:t>
      </w:r>
    </w:p>
    <w:p w14:paraId="70B3CAAE" w14:textId="77777777" w:rsidR="00283C5F" w:rsidRPr="002A332A" w:rsidRDefault="002A332A" w:rsidP="0002468D">
      <w:pPr>
        <w:pStyle w:val="NoSpacing"/>
        <w:numPr>
          <w:ilvl w:val="0"/>
          <w:numId w:val="14"/>
        </w:numPr>
      </w:pPr>
      <w:r w:rsidRPr="002A332A">
        <w:t>Gunnar Ernir Birgisson</w:t>
      </w:r>
    </w:p>
    <w:p w14:paraId="3C736A40" w14:textId="77777777" w:rsidR="002A332A" w:rsidRDefault="002A332A" w:rsidP="0002468D">
      <w:pPr>
        <w:pStyle w:val="NoSpacing"/>
        <w:numPr>
          <w:ilvl w:val="0"/>
          <w:numId w:val="14"/>
        </w:numPr>
      </w:pPr>
      <w:r w:rsidRPr="002A332A">
        <w:t>Steindór Kr. Ragnarsson</w:t>
      </w:r>
    </w:p>
    <w:p w14:paraId="32BFE89A" w14:textId="77777777" w:rsidR="0002468D" w:rsidRDefault="0002468D" w:rsidP="0002468D">
      <w:pPr>
        <w:pStyle w:val="NoSpacing"/>
        <w:rPr>
          <w:b/>
        </w:rPr>
      </w:pPr>
    </w:p>
    <w:p w14:paraId="074B1D23" w14:textId="77777777" w:rsidR="002A332A" w:rsidRPr="0002468D" w:rsidRDefault="002A332A" w:rsidP="0002468D">
      <w:pPr>
        <w:pStyle w:val="NoSpacing"/>
        <w:rPr>
          <w:u w:val="single"/>
        </w:rPr>
      </w:pPr>
      <w:r w:rsidRPr="0002468D">
        <w:rPr>
          <w:u w:val="single"/>
        </w:rPr>
        <w:t>Kappleikjanefnd:</w:t>
      </w:r>
    </w:p>
    <w:p w14:paraId="67A97C3D" w14:textId="77777777" w:rsidR="00283C5F" w:rsidRPr="002A332A" w:rsidRDefault="002A332A" w:rsidP="0002468D">
      <w:pPr>
        <w:pStyle w:val="NoSpacing"/>
        <w:numPr>
          <w:ilvl w:val="0"/>
          <w:numId w:val="15"/>
        </w:numPr>
      </w:pPr>
      <w:r w:rsidRPr="002A332A">
        <w:t>Jón Viðar Þorvaldsson</w:t>
      </w:r>
    </w:p>
    <w:p w14:paraId="6C1016A9" w14:textId="77777777" w:rsidR="00283C5F" w:rsidRPr="002A332A" w:rsidRDefault="002A332A" w:rsidP="0002468D">
      <w:pPr>
        <w:pStyle w:val="NoSpacing"/>
        <w:numPr>
          <w:ilvl w:val="0"/>
          <w:numId w:val="15"/>
        </w:numPr>
      </w:pPr>
      <w:r w:rsidRPr="002A332A">
        <w:t>Baldur Ingi Karlsson</w:t>
      </w:r>
    </w:p>
    <w:p w14:paraId="40423DD1" w14:textId="77777777" w:rsidR="00283C5F" w:rsidRPr="002A332A" w:rsidRDefault="002A332A" w:rsidP="0002468D">
      <w:pPr>
        <w:pStyle w:val="NoSpacing"/>
        <w:numPr>
          <w:ilvl w:val="0"/>
          <w:numId w:val="15"/>
        </w:numPr>
      </w:pPr>
      <w:r w:rsidRPr="002A332A">
        <w:t>Arinbjörn Kúld</w:t>
      </w:r>
    </w:p>
    <w:p w14:paraId="484A4E78" w14:textId="77777777" w:rsidR="00283C5F" w:rsidRPr="002A332A" w:rsidRDefault="002A332A" w:rsidP="0002468D">
      <w:pPr>
        <w:pStyle w:val="NoSpacing"/>
        <w:numPr>
          <w:ilvl w:val="0"/>
          <w:numId w:val="15"/>
        </w:numPr>
      </w:pPr>
      <w:r w:rsidRPr="002A332A">
        <w:t xml:space="preserve">Karl Haraldur Bjarnason </w:t>
      </w:r>
    </w:p>
    <w:p w14:paraId="65B13FBD" w14:textId="77777777" w:rsidR="002A332A" w:rsidRDefault="002A332A" w:rsidP="0002468D">
      <w:pPr>
        <w:pStyle w:val="NoSpacing"/>
        <w:numPr>
          <w:ilvl w:val="0"/>
          <w:numId w:val="15"/>
        </w:numPr>
      </w:pPr>
      <w:r w:rsidRPr="002A332A">
        <w:t xml:space="preserve">Framkvæmdastjóri GA </w:t>
      </w:r>
    </w:p>
    <w:p w14:paraId="5BE70FF3" w14:textId="77777777" w:rsidR="0002468D" w:rsidRDefault="0002468D" w:rsidP="0002468D">
      <w:pPr>
        <w:pStyle w:val="NoSpacing"/>
        <w:rPr>
          <w:b/>
        </w:rPr>
      </w:pPr>
    </w:p>
    <w:p w14:paraId="4A5BB265" w14:textId="77777777" w:rsidR="002A332A" w:rsidRPr="0002468D" w:rsidRDefault="002A332A" w:rsidP="0002468D">
      <w:pPr>
        <w:pStyle w:val="NoSpacing"/>
        <w:rPr>
          <w:u w:val="single"/>
        </w:rPr>
      </w:pPr>
      <w:r w:rsidRPr="0002468D">
        <w:rPr>
          <w:u w:val="single"/>
        </w:rPr>
        <w:lastRenderedPageBreak/>
        <w:t>Forgjafar og aganefnd:</w:t>
      </w:r>
    </w:p>
    <w:p w14:paraId="3AD7B3B8" w14:textId="77777777" w:rsidR="00283C5F" w:rsidRPr="002A332A" w:rsidRDefault="002A332A" w:rsidP="0002468D">
      <w:pPr>
        <w:pStyle w:val="NoSpacing"/>
        <w:numPr>
          <w:ilvl w:val="0"/>
          <w:numId w:val="16"/>
        </w:numPr>
      </w:pPr>
      <w:r w:rsidRPr="002A332A">
        <w:t>Björn Axelsson</w:t>
      </w:r>
    </w:p>
    <w:p w14:paraId="00166A52" w14:textId="77777777" w:rsidR="00283C5F" w:rsidRPr="002A332A" w:rsidRDefault="002A332A" w:rsidP="0002468D">
      <w:pPr>
        <w:pStyle w:val="NoSpacing"/>
        <w:numPr>
          <w:ilvl w:val="0"/>
          <w:numId w:val="16"/>
        </w:numPr>
      </w:pPr>
      <w:r w:rsidRPr="002A332A">
        <w:t>Stefán Jónsson</w:t>
      </w:r>
    </w:p>
    <w:p w14:paraId="76F98269" w14:textId="77777777" w:rsidR="00283C5F" w:rsidRPr="002A332A" w:rsidRDefault="002A332A" w:rsidP="0002468D">
      <w:pPr>
        <w:pStyle w:val="NoSpacing"/>
        <w:numPr>
          <w:ilvl w:val="0"/>
          <w:numId w:val="16"/>
        </w:numPr>
      </w:pPr>
      <w:r w:rsidRPr="002A332A">
        <w:t xml:space="preserve">Eiður Stefánsson </w:t>
      </w:r>
    </w:p>
    <w:p w14:paraId="5D0CDFF1" w14:textId="77777777" w:rsidR="0002468D" w:rsidRDefault="0002468D" w:rsidP="00B57271">
      <w:pPr>
        <w:pStyle w:val="NoSpacing"/>
      </w:pPr>
    </w:p>
    <w:p w14:paraId="51F81A75" w14:textId="2CD48F43" w:rsidR="00B57271" w:rsidRDefault="007E1E03" w:rsidP="00B57271">
      <w:pPr>
        <w:pStyle w:val="NoSpacing"/>
      </w:pPr>
      <w:r>
        <w:t>Ekki komu aðrar tillögur en þær sem uppstillingarnefnd lagði til. Voru þær samþykktar með lófaklappi</w:t>
      </w:r>
      <w:r w:rsidR="00164187">
        <w:t>.</w:t>
      </w:r>
    </w:p>
    <w:p w14:paraId="361BE8A6" w14:textId="77777777" w:rsidR="00164187" w:rsidRDefault="00164187" w:rsidP="00B57271">
      <w:pPr>
        <w:pStyle w:val="NoSpacing"/>
      </w:pPr>
    </w:p>
    <w:p w14:paraId="67B90297" w14:textId="77777777" w:rsidR="00164187" w:rsidRPr="007B4994" w:rsidRDefault="00164187" w:rsidP="00B57271">
      <w:pPr>
        <w:pStyle w:val="NoSpacing"/>
      </w:pPr>
      <w:r w:rsidRPr="007B4994">
        <w:t>Fundarstjóri</w:t>
      </w:r>
      <w:r w:rsidR="007B4994" w:rsidRPr="007B4994">
        <w:t xml:space="preserve"> bar</w:t>
      </w:r>
      <w:r w:rsidRPr="007B4994">
        <w:t xml:space="preserve"> fram tillögu um skoðunarmenn ársreiknings:</w:t>
      </w:r>
    </w:p>
    <w:p w14:paraId="3FA55656" w14:textId="38BF9530" w:rsidR="007B4994" w:rsidRDefault="007B4994" w:rsidP="00B57271">
      <w:pPr>
        <w:pStyle w:val="NoSpacing"/>
      </w:pPr>
      <w:r>
        <w:t xml:space="preserve">Skoðunarmenn ársreiknings fyrir rekstrarárið 2017-2018: </w:t>
      </w:r>
      <w:r w:rsidR="00164187">
        <w:t>Sveinn Pálsson og John</w:t>
      </w:r>
      <w:r w:rsidR="007E1E03">
        <w:t xml:space="preserve"> Cariglia</w:t>
      </w:r>
      <w:r w:rsidR="00164187">
        <w:t xml:space="preserve"> </w:t>
      </w:r>
    </w:p>
    <w:p w14:paraId="44EE0845" w14:textId="77777777" w:rsidR="00164187" w:rsidRDefault="00164187" w:rsidP="00B57271">
      <w:pPr>
        <w:pStyle w:val="NoSpacing"/>
      </w:pPr>
      <w:r>
        <w:t>varmaður</w:t>
      </w:r>
      <w:r w:rsidR="007B4994">
        <w:t>:</w:t>
      </w:r>
      <w:r>
        <w:t xml:space="preserve"> Guðmundur Lárusson</w:t>
      </w:r>
    </w:p>
    <w:p w14:paraId="7AC00F89" w14:textId="77777777" w:rsidR="00164187" w:rsidRDefault="007B4994" w:rsidP="00B57271">
      <w:pPr>
        <w:pStyle w:val="NoSpacing"/>
      </w:pPr>
      <w:r>
        <w:t>Tillaga var samþykkt með lófaklappi.</w:t>
      </w:r>
    </w:p>
    <w:p w14:paraId="3520FE1F" w14:textId="77777777" w:rsidR="00164187" w:rsidRDefault="00164187" w:rsidP="00B57271">
      <w:pPr>
        <w:pStyle w:val="NoSpacing"/>
      </w:pPr>
    </w:p>
    <w:p w14:paraId="4DC1AEC6" w14:textId="77777777" w:rsidR="0002468D" w:rsidRDefault="0002468D" w:rsidP="00B57271">
      <w:pPr>
        <w:pStyle w:val="NoSpacing"/>
        <w:rPr>
          <w:b/>
        </w:rPr>
      </w:pPr>
      <w:r>
        <w:rPr>
          <w:b/>
        </w:rPr>
        <w:t>Tillaga árgjalda 2017/2018.</w:t>
      </w:r>
    </w:p>
    <w:p w14:paraId="1A5AAEA9" w14:textId="77777777" w:rsidR="00164187" w:rsidRPr="0002468D" w:rsidRDefault="007B4994" w:rsidP="00B57271">
      <w:pPr>
        <w:pStyle w:val="NoSpacing"/>
      </w:pPr>
      <w:r w:rsidRPr="0002468D">
        <w:t>Borin var upp</w:t>
      </w:r>
      <w:r w:rsidR="00164187" w:rsidRPr="0002468D">
        <w:t xml:space="preserve"> </w:t>
      </w:r>
      <w:r w:rsidRPr="0002468D">
        <w:t xml:space="preserve">tillaga að </w:t>
      </w:r>
      <w:r w:rsidR="00164187" w:rsidRPr="0002468D">
        <w:t>árgjöldum og var</w:t>
      </w:r>
      <w:r w:rsidRPr="0002468D">
        <w:t xml:space="preserve"> hún</w:t>
      </w:r>
      <w:r w:rsidR="00164187" w:rsidRPr="0002468D">
        <w:t xml:space="preserve"> samþykkt</w:t>
      </w:r>
      <w:r w:rsidR="00303CF7">
        <w:t xml:space="preserve">  með lófaklappi</w:t>
      </w:r>
      <w:r w:rsidR="007E1E03">
        <w:t>, svohljóðandi</w:t>
      </w:r>
      <w:r w:rsidR="00303CF7">
        <w:t>.</w:t>
      </w:r>
    </w:p>
    <w:p w14:paraId="23EB3CDF" w14:textId="77777777" w:rsidR="00164187" w:rsidRDefault="00164187" w:rsidP="00B57271">
      <w:pPr>
        <w:pStyle w:val="NoSpacing"/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2070"/>
      </w:tblGrid>
      <w:tr w:rsidR="006016C6" w14:paraId="0C3EB9C3" w14:textId="77777777" w:rsidTr="00024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28B08B0" w14:textId="77777777" w:rsidR="006016C6" w:rsidRDefault="006016C6" w:rsidP="00B57271">
            <w:pPr>
              <w:pStyle w:val="NoSpacing"/>
            </w:pPr>
          </w:p>
        </w:tc>
        <w:tc>
          <w:tcPr>
            <w:tcW w:w="1890" w:type="dxa"/>
          </w:tcPr>
          <w:p w14:paraId="7AD8FAF6" w14:textId="77777777" w:rsidR="006016C6" w:rsidRDefault="006016C6" w:rsidP="006016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Árgjöld 2017</w:t>
            </w:r>
          </w:p>
        </w:tc>
        <w:tc>
          <w:tcPr>
            <w:tcW w:w="2070" w:type="dxa"/>
          </w:tcPr>
          <w:p w14:paraId="7120A3F4" w14:textId="77777777" w:rsidR="006016C6" w:rsidRDefault="006016C6" w:rsidP="006016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Tillaga 2018</w:t>
            </w:r>
          </w:p>
        </w:tc>
      </w:tr>
      <w:tr w:rsidR="006016C6" w14:paraId="2E2B84E0" w14:textId="77777777" w:rsidTr="00024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D691387" w14:textId="77777777" w:rsidR="006016C6" w:rsidRDefault="006016C6" w:rsidP="00B57271">
            <w:pPr>
              <w:pStyle w:val="NoSpacing"/>
            </w:pPr>
            <w:r>
              <w:t>Karlar</w:t>
            </w:r>
          </w:p>
        </w:tc>
        <w:tc>
          <w:tcPr>
            <w:tcW w:w="1890" w:type="dxa"/>
          </w:tcPr>
          <w:p w14:paraId="231F09E5" w14:textId="77777777" w:rsidR="006016C6" w:rsidRDefault="006016C6" w:rsidP="006016C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89.000 kr</w:t>
            </w:r>
          </w:p>
        </w:tc>
        <w:tc>
          <w:tcPr>
            <w:tcW w:w="2070" w:type="dxa"/>
          </w:tcPr>
          <w:p w14:paraId="78CB6696" w14:textId="77777777" w:rsidR="006016C6" w:rsidRDefault="006016C6" w:rsidP="006016C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91.000 kr</w:t>
            </w:r>
          </w:p>
        </w:tc>
      </w:tr>
      <w:tr w:rsidR="006016C6" w14:paraId="23139E34" w14:textId="77777777" w:rsidTr="00024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6954CEE" w14:textId="77777777" w:rsidR="006016C6" w:rsidRDefault="006016C6" w:rsidP="00B57271">
            <w:pPr>
              <w:pStyle w:val="NoSpacing"/>
            </w:pPr>
            <w:r>
              <w:t>Konur</w:t>
            </w:r>
          </w:p>
        </w:tc>
        <w:tc>
          <w:tcPr>
            <w:tcW w:w="1890" w:type="dxa"/>
          </w:tcPr>
          <w:p w14:paraId="38B53235" w14:textId="77777777" w:rsidR="006016C6" w:rsidRDefault="006016C6" w:rsidP="006016C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89.000 kr</w:t>
            </w:r>
          </w:p>
        </w:tc>
        <w:tc>
          <w:tcPr>
            <w:tcW w:w="2070" w:type="dxa"/>
          </w:tcPr>
          <w:p w14:paraId="1A53FCBD" w14:textId="77777777" w:rsidR="006016C6" w:rsidRDefault="006016C6" w:rsidP="006016C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91.000 kr</w:t>
            </w:r>
          </w:p>
        </w:tc>
      </w:tr>
      <w:tr w:rsidR="006016C6" w14:paraId="6C2224AE" w14:textId="77777777" w:rsidTr="00024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2A8E591" w14:textId="77777777" w:rsidR="006016C6" w:rsidRDefault="006016C6" w:rsidP="00B57271">
            <w:pPr>
              <w:pStyle w:val="NoSpacing"/>
            </w:pPr>
            <w:r>
              <w:t>Hjón</w:t>
            </w:r>
          </w:p>
        </w:tc>
        <w:tc>
          <w:tcPr>
            <w:tcW w:w="1890" w:type="dxa"/>
          </w:tcPr>
          <w:p w14:paraId="647BB9C0" w14:textId="77777777" w:rsidR="006016C6" w:rsidRDefault="006016C6" w:rsidP="006016C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80.100 kr</w:t>
            </w:r>
          </w:p>
        </w:tc>
        <w:tc>
          <w:tcPr>
            <w:tcW w:w="2070" w:type="dxa"/>
          </w:tcPr>
          <w:p w14:paraId="7991DEED" w14:textId="77777777" w:rsidR="006016C6" w:rsidRDefault="006016C6" w:rsidP="006016C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81.900 kr</w:t>
            </w:r>
          </w:p>
        </w:tc>
      </w:tr>
      <w:tr w:rsidR="006016C6" w14:paraId="4C8803A6" w14:textId="77777777" w:rsidTr="00024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4E60757" w14:textId="77777777" w:rsidR="006016C6" w:rsidRDefault="006016C6" w:rsidP="00B57271">
            <w:pPr>
              <w:pStyle w:val="NoSpacing"/>
            </w:pPr>
            <w:r>
              <w:t>Öldungar</w:t>
            </w:r>
          </w:p>
        </w:tc>
        <w:tc>
          <w:tcPr>
            <w:tcW w:w="1890" w:type="dxa"/>
          </w:tcPr>
          <w:p w14:paraId="37B4969B" w14:textId="77777777" w:rsidR="006016C6" w:rsidRDefault="006016C6" w:rsidP="006016C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75.000 kr</w:t>
            </w:r>
          </w:p>
        </w:tc>
        <w:tc>
          <w:tcPr>
            <w:tcW w:w="2070" w:type="dxa"/>
          </w:tcPr>
          <w:p w14:paraId="260297D8" w14:textId="77777777" w:rsidR="006016C6" w:rsidRDefault="006016C6" w:rsidP="006016C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75.000 kr</w:t>
            </w:r>
          </w:p>
        </w:tc>
      </w:tr>
      <w:tr w:rsidR="006016C6" w14:paraId="6B410712" w14:textId="77777777" w:rsidTr="00024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900CA67" w14:textId="77777777" w:rsidR="006016C6" w:rsidRDefault="006016C6" w:rsidP="00B57271">
            <w:pPr>
              <w:pStyle w:val="NoSpacing"/>
            </w:pPr>
            <w:r>
              <w:t>19-26 ára</w:t>
            </w:r>
          </w:p>
        </w:tc>
        <w:tc>
          <w:tcPr>
            <w:tcW w:w="1890" w:type="dxa"/>
          </w:tcPr>
          <w:p w14:paraId="4E6195C1" w14:textId="77777777" w:rsidR="006016C6" w:rsidRDefault="006016C6" w:rsidP="006016C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48.400 kr</w:t>
            </w:r>
          </w:p>
        </w:tc>
        <w:tc>
          <w:tcPr>
            <w:tcW w:w="2070" w:type="dxa"/>
          </w:tcPr>
          <w:p w14:paraId="10BAD9C5" w14:textId="77777777" w:rsidR="006016C6" w:rsidRDefault="006016C6" w:rsidP="006016C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49.500 kr</w:t>
            </w:r>
          </w:p>
        </w:tc>
      </w:tr>
      <w:tr w:rsidR="006016C6" w14:paraId="31CF5F41" w14:textId="77777777" w:rsidTr="00024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8B939B2" w14:textId="77777777" w:rsidR="006016C6" w:rsidRDefault="006016C6" w:rsidP="00B57271">
            <w:pPr>
              <w:pStyle w:val="NoSpacing"/>
            </w:pPr>
            <w:r>
              <w:t>15-18 ára</w:t>
            </w:r>
          </w:p>
        </w:tc>
        <w:tc>
          <w:tcPr>
            <w:tcW w:w="1890" w:type="dxa"/>
          </w:tcPr>
          <w:p w14:paraId="34E73AC1" w14:textId="77777777" w:rsidR="006016C6" w:rsidRDefault="006016C6" w:rsidP="006016C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38.500 kr</w:t>
            </w:r>
          </w:p>
        </w:tc>
        <w:tc>
          <w:tcPr>
            <w:tcW w:w="2070" w:type="dxa"/>
          </w:tcPr>
          <w:p w14:paraId="25C5D6D5" w14:textId="77777777" w:rsidR="006016C6" w:rsidRDefault="006016C6" w:rsidP="006016C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39.500 kr</w:t>
            </w:r>
          </w:p>
        </w:tc>
      </w:tr>
      <w:tr w:rsidR="006016C6" w14:paraId="1DF9062C" w14:textId="77777777" w:rsidTr="00024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B860B17" w14:textId="77777777" w:rsidR="006016C6" w:rsidRDefault="006016C6" w:rsidP="00B57271">
            <w:pPr>
              <w:pStyle w:val="NoSpacing"/>
            </w:pPr>
            <w:r>
              <w:t>11-14 ára</w:t>
            </w:r>
          </w:p>
        </w:tc>
        <w:tc>
          <w:tcPr>
            <w:tcW w:w="1890" w:type="dxa"/>
          </w:tcPr>
          <w:p w14:paraId="60646053" w14:textId="77777777" w:rsidR="006016C6" w:rsidRDefault="006016C6" w:rsidP="006016C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28.500 kr</w:t>
            </w:r>
          </w:p>
        </w:tc>
        <w:tc>
          <w:tcPr>
            <w:tcW w:w="2070" w:type="dxa"/>
          </w:tcPr>
          <w:p w14:paraId="05D02A72" w14:textId="77777777" w:rsidR="006016C6" w:rsidRDefault="006016C6" w:rsidP="006016C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29.500 kr</w:t>
            </w:r>
          </w:p>
        </w:tc>
      </w:tr>
      <w:tr w:rsidR="006016C6" w14:paraId="58F8AE55" w14:textId="77777777" w:rsidTr="00024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56E86A5" w14:textId="77777777" w:rsidR="006016C6" w:rsidRDefault="006016C6" w:rsidP="00B57271">
            <w:pPr>
              <w:pStyle w:val="NoSpacing"/>
            </w:pPr>
            <w:r>
              <w:t>10 ár og yngri</w:t>
            </w:r>
          </w:p>
        </w:tc>
        <w:tc>
          <w:tcPr>
            <w:tcW w:w="1890" w:type="dxa"/>
          </w:tcPr>
          <w:p w14:paraId="2C305EC7" w14:textId="77777777" w:rsidR="006016C6" w:rsidRDefault="006016C6" w:rsidP="006016C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23.000 kr</w:t>
            </w:r>
          </w:p>
        </w:tc>
        <w:tc>
          <w:tcPr>
            <w:tcW w:w="2070" w:type="dxa"/>
          </w:tcPr>
          <w:p w14:paraId="56B0D56E" w14:textId="77777777" w:rsidR="006016C6" w:rsidRDefault="006016C6" w:rsidP="006016C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24.500 kr</w:t>
            </w:r>
          </w:p>
        </w:tc>
      </w:tr>
    </w:tbl>
    <w:p w14:paraId="5744D6C2" w14:textId="77777777" w:rsidR="006016C6" w:rsidRDefault="006016C6" w:rsidP="00B57271">
      <w:pPr>
        <w:pStyle w:val="NoSpacing"/>
      </w:pPr>
    </w:p>
    <w:p w14:paraId="06EFAF31" w14:textId="77777777" w:rsidR="00164187" w:rsidRDefault="00164187" w:rsidP="00B57271">
      <w:pPr>
        <w:pStyle w:val="NoSpacing"/>
      </w:pPr>
    </w:p>
    <w:p w14:paraId="34208EB1" w14:textId="77777777" w:rsidR="00164187" w:rsidRPr="00164187" w:rsidRDefault="00164187" w:rsidP="00B57271">
      <w:pPr>
        <w:pStyle w:val="NoSpacing"/>
        <w:rPr>
          <w:b/>
          <w:u w:val="single"/>
        </w:rPr>
      </w:pPr>
      <w:r w:rsidRPr="00164187">
        <w:rPr>
          <w:b/>
          <w:u w:val="single"/>
        </w:rPr>
        <w:t>Viðurkenningar – 2016/2017.</w:t>
      </w:r>
    </w:p>
    <w:p w14:paraId="600EF65D" w14:textId="77777777" w:rsidR="00164187" w:rsidRDefault="00164187" w:rsidP="00B57271">
      <w:pPr>
        <w:pStyle w:val="NoSpacing"/>
      </w:pPr>
      <w:r>
        <w:t xml:space="preserve">Guðlaug María Óskarsdóttir </w:t>
      </w:r>
      <w:r w:rsidR="007B4994">
        <w:t>kom upp og veitti</w:t>
      </w:r>
      <w:r>
        <w:t xml:space="preserve"> viðurkenningar fyrir árið 2017.</w:t>
      </w:r>
    </w:p>
    <w:p w14:paraId="390E345D" w14:textId="77777777" w:rsidR="00164187" w:rsidRDefault="00164187" w:rsidP="00C404DF">
      <w:pPr>
        <w:pStyle w:val="NoSpacing"/>
        <w:numPr>
          <w:ilvl w:val="0"/>
          <w:numId w:val="13"/>
        </w:numPr>
      </w:pPr>
      <w:r>
        <w:t>Jón Gunnar Traustason fékk heiðursmerki GA.</w:t>
      </w:r>
    </w:p>
    <w:p w14:paraId="70FBA0CF" w14:textId="77777777" w:rsidR="00164187" w:rsidRDefault="00164187" w:rsidP="00C404DF">
      <w:pPr>
        <w:pStyle w:val="NoSpacing"/>
        <w:numPr>
          <w:ilvl w:val="0"/>
          <w:numId w:val="13"/>
        </w:numPr>
      </w:pPr>
      <w:r>
        <w:t>Patrekur Róbertsson fékk háttvísisbikar GA.</w:t>
      </w:r>
    </w:p>
    <w:p w14:paraId="00551AEA" w14:textId="77777777" w:rsidR="00164187" w:rsidRDefault="00164187" w:rsidP="00C404DF">
      <w:pPr>
        <w:pStyle w:val="NoSpacing"/>
        <w:numPr>
          <w:ilvl w:val="0"/>
          <w:numId w:val="13"/>
        </w:numPr>
      </w:pPr>
      <w:r>
        <w:t>Andrea Ýr Ásmundsdóttir fékk viðurkenningu fyrir kylfing ársins.</w:t>
      </w:r>
    </w:p>
    <w:p w14:paraId="5BF64445" w14:textId="77777777" w:rsidR="00164187" w:rsidRDefault="00164187" w:rsidP="00B57271">
      <w:pPr>
        <w:pStyle w:val="NoSpacing"/>
      </w:pPr>
    </w:p>
    <w:p w14:paraId="11A5ECED" w14:textId="77777777" w:rsidR="00164187" w:rsidRDefault="00164187" w:rsidP="00B57271">
      <w:pPr>
        <w:pStyle w:val="NoSpacing"/>
      </w:pPr>
    </w:p>
    <w:p w14:paraId="257F0A81" w14:textId="77777777" w:rsidR="00164187" w:rsidRPr="00DA4BFB" w:rsidRDefault="00164187" w:rsidP="00B57271">
      <w:pPr>
        <w:pStyle w:val="NoSpacing"/>
        <w:rPr>
          <w:b/>
        </w:rPr>
      </w:pPr>
      <w:r w:rsidRPr="00DA4BFB">
        <w:rPr>
          <w:b/>
        </w:rPr>
        <w:t>Steindór Kristinn Ragnarsson, framkvæmdarstjóri</w:t>
      </w:r>
      <w:r w:rsidR="0002468D">
        <w:rPr>
          <w:b/>
        </w:rPr>
        <w:t>,</w:t>
      </w:r>
      <w:r w:rsidRPr="00DA4BFB">
        <w:rPr>
          <w:b/>
        </w:rPr>
        <w:t xml:space="preserve"> ger</w:t>
      </w:r>
      <w:r w:rsidR="007B4994">
        <w:rPr>
          <w:b/>
        </w:rPr>
        <w:t>ði</w:t>
      </w:r>
      <w:r w:rsidRPr="00DA4BFB">
        <w:rPr>
          <w:b/>
        </w:rPr>
        <w:t xml:space="preserve"> grein fyrir rekstraráætlun fyrir starfsárið 2017/2018.</w:t>
      </w:r>
    </w:p>
    <w:p w14:paraId="15C2B881" w14:textId="77777777" w:rsidR="00DA4BFB" w:rsidRDefault="00DA4BFB" w:rsidP="00B57271">
      <w:pPr>
        <w:pStyle w:val="NoSpacing"/>
      </w:pPr>
      <w:r>
        <w:t>Áætlun um tekjur: 159.500.000 kr samanborið við 149.986.125 kr 2016/2017.</w:t>
      </w:r>
    </w:p>
    <w:p w14:paraId="6A2CE4D5" w14:textId="77777777" w:rsidR="00DA4BFB" w:rsidRDefault="00DA4BFB" w:rsidP="00B57271">
      <w:pPr>
        <w:pStyle w:val="NoSpacing"/>
      </w:pPr>
      <w:r>
        <w:t>Áætluð gjöld: 150.109.000 kr samanborið við 155.226.075 kr 2016/2017.</w:t>
      </w:r>
    </w:p>
    <w:p w14:paraId="5753B384" w14:textId="41C59041" w:rsidR="00DA4BFB" w:rsidRDefault="00DA4BFB" w:rsidP="00B57271">
      <w:pPr>
        <w:pStyle w:val="NoSpacing"/>
      </w:pPr>
      <w:r>
        <w:t xml:space="preserve">Áætlað er að hagnaður/tap ársins verði </w:t>
      </w:r>
      <w:bookmarkStart w:id="0" w:name="_GoBack"/>
      <w:bookmarkEnd w:id="0"/>
      <w:r>
        <w:t>1.691.000 kr í stað -12.841.941 kr 2016/2017.</w:t>
      </w:r>
    </w:p>
    <w:p w14:paraId="411ABD9F" w14:textId="77777777" w:rsidR="00C404DF" w:rsidRDefault="00C404DF" w:rsidP="00B57271">
      <w:pPr>
        <w:pStyle w:val="NoSpacing"/>
      </w:pPr>
      <w:r>
        <w:t xml:space="preserve">Nánari upplýsingar um rekstraráætlun fyrir rekstrarárið 2017/2018 </w:t>
      </w:r>
      <w:r w:rsidR="007B4994">
        <w:t>er hægt að</w:t>
      </w:r>
      <w:r>
        <w:t xml:space="preserve"> finna á heimasíðu GA.</w:t>
      </w:r>
    </w:p>
    <w:p w14:paraId="39E96177" w14:textId="77777777" w:rsidR="00164187" w:rsidRDefault="00164187" w:rsidP="00B57271">
      <w:pPr>
        <w:pStyle w:val="NoSpacing"/>
      </w:pPr>
    </w:p>
    <w:p w14:paraId="494CF0DD" w14:textId="77777777" w:rsidR="007B4994" w:rsidRDefault="007B4994" w:rsidP="00B57271">
      <w:pPr>
        <w:pStyle w:val="NoSpacing"/>
        <w:rPr>
          <w:b/>
          <w:u w:val="single"/>
        </w:rPr>
      </w:pPr>
    </w:p>
    <w:p w14:paraId="27C137F0" w14:textId="77777777" w:rsidR="00A40F40" w:rsidRPr="00A40F40" w:rsidRDefault="00A40F40" w:rsidP="00B57271">
      <w:pPr>
        <w:pStyle w:val="NoSpacing"/>
        <w:rPr>
          <w:b/>
          <w:u w:val="single"/>
        </w:rPr>
      </w:pPr>
      <w:r w:rsidRPr="00A40F40">
        <w:rPr>
          <w:b/>
          <w:u w:val="single"/>
        </w:rPr>
        <w:t>Önnur mál.</w:t>
      </w:r>
    </w:p>
    <w:p w14:paraId="3A8BAA02" w14:textId="28CB2742" w:rsidR="00DA4BFB" w:rsidRDefault="00DA4BFB" w:rsidP="00B57271">
      <w:pPr>
        <w:pStyle w:val="NoSpacing"/>
      </w:pPr>
      <w:r>
        <w:t>Fundarstjóri gaf Bjarna Þórhallssyni orðið. Bjarni þakkaði tra</w:t>
      </w:r>
      <w:r w:rsidR="007E1E03">
        <w:t>u</w:t>
      </w:r>
      <w:r>
        <w:t>stið og þakkaði Sigmundi fyrir vel unnin störf.</w:t>
      </w:r>
    </w:p>
    <w:p w14:paraId="1B05F4EE" w14:textId="77777777" w:rsidR="00DA4BFB" w:rsidRDefault="00DA4BFB" w:rsidP="00B57271">
      <w:pPr>
        <w:pStyle w:val="NoSpacing"/>
      </w:pPr>
    </w:p>
    <w:p w14:paraId="4E921F02" w14:textId="6E4DD128" w:rsidR="001E0804" w:rsidRDefault="00DA4BFB" w:rsidP="00B57271">
      <w:pPr>
        <w:pStyle w:val="NoSpacing"/>
      </w:pPr>
      <w:r>
        <w:t>Geir Kristinn Aðalsteinsson, formaður ÍBA</w:t>
      </w:r>
      <w:r w:rsidR="00C404DF">
        <w:t>,</w:t>
      </w:r>
      <w:r w:rsidR="001E0804">
        <w:t xml:space="preserve"> kom fram fyrir hönd ÍBA. Þakkaði fyrir </w:t>
      </w:r>
      <w:r w:rsidR="00C404DF">
        <w:t xml:space="preserve">góða </w:t>
      </w:r>
      <w:r w:rsidR="007E1E03">
        <w:t>fundar</w:t>
      </w:r>
      <w:r w:rsidR="00C404DF">
        <w:t>sókn á aðalfundinn</w:t>
      </w:r>
      <w:r w:rsidR="001E0804">
        <w:t xml:space="preserve"> og óskaði stjórn og framkvæmdastjóra til hamingju með kosninguna. Þakkaði Sigmundi fyrir vel unnin störf.</w:t>
      </w:r>
      <w:r w:rsidR="00C404DF">
        <w:t xml:space="preserve"> Geir fór yfir störf og framtíðaráform ÍBA þar sem hann sagði að </w:t>
      </w:r>
      <w:r w:rsidR="007E1E03">
        <w:t>m.a.</w:t>
      </w:r>
      <w:r w:rsidR="00C404DF">
        <w:t xml:space="preserve"> hafi skrifstofa ÍBA verið flutt í íþróttahöllina.</w:t>
      </w:r>
    </w:p>
    <w:p w14:paraId="56BC73AE" w14:textId="77777777" w:rsidR="001E0804" w:rsidRDefault="001E0804" w:rsidP="00B57271">
      <w:pPr>
        <w:pStyle w:val="NoSpacing"/>
      </w:pPr>
    </w:p>
    <w:p w14:paraId="16AEBFE4" w14:textId="77777777" w:rsidR="001E0804" w:rsidRDefault="001E0804" w:rsidP="00B57271">
      <w:pPr>
        <w:pStyle w:val="NoSpacing"/>
      </w:pPr>
      <w:r>
        <w:lastRenderedPageBreak/>
        <w:t xml:space="preserve">Arinbjörn Kúld </w:t>
      </w:r>
      <w:r w:rsidR="00C404DF">
        <w:t>kom upp</w:t>
      </w:r>
      <w:r>
        <w:t xml:space="preserve"> og taldi afgreiðslu vantrausttillögu ekki góða.</w:t>
      </w:r>
    </w:p>
    <w:p w14:paraId="490453F6" w14:textId="3A5DDCAC" w:rsidR="001E0804" w:rsidRDefault="001E0804" w:rsidP="00B57271">
      <w:pPr>
        <w:pStyle w:val="NoSpacing"/>
      </w:pPr>
      <w:r>
        <w:t>Hann óskaði eftir því að ný stjórn GA ráði Sturlu Höskuldsson að nýju til GA og ger</w:t>
      </w:r>
      <w:r w:rsidR="007E1E03">
        <w:t>ir</w:t>
      </w:r>
      <w:r>
        <w:t xml:space="preserve"> tillögu um</w:t>
      </w:r>
      <w:r w:rsidR="00C404DF">
        <w:t xml:space="preserve"> að kjósa ætti um það á aðalfundinum</w:t>
      </w:r>
      <w:r>
        <w:t>.</w:t>
      </w:r>
    </w:p>
    <w:p w14:paraId="4615DECE" w14:textId="77777777" w:rsidR="001E0804" w:rsidRDefault="00C404DF" w:rsidP="00B57271">
      <w:pPr>
        <w:pStyle w:val="NoSpacing"/>
      </w:pPr>
      <w:r>
        <w:t xml:space="preserve">Því næst  kom </w:t>
      </w:r>
      <w:r w:rsidR="001E0804">
        <w:t>Eiður Ste</w:t>
      </w:r>
      <w:r w:rsidR="003F44AF">
        <w:t xml:space="preserve">fánsson upp og fékk </w:t>
      </w:r>
      <w:r w:rsidR="001E0804">
        <w:t>orðið. Hann t</w:t>
      </w:r>
      <w:r>
        <w:t>aldi</w:t>
      </w:r>
      <w:r w:rsidR="001E0804">
        <w:t xml:space="preserve"> algjörlega óhæft að aðalfundur ákveði ráðningu golfkennara</w:t>
      </w:r>
      <w:r>
        <w:t xml:space="preserve"> og gerði tillögu um að vísa tillögu Arinbjarna Kúld frá.</w:t>
      </w:r>
    </w:p>
    <w:p w14:paraId="501167E4" w14:textId="77777777" w:rsidR="001E0804" w:rsidRDefault="001E0804" w:rsidP="00B57271">
      <w:pPr>
        <w:pStyle w:val="NoSpacing"/>
      </w:pPr>
      <w:r>
        <w:t>Fundarstjóri l</w:t>
      </w:r>
      <w:r w:rsidR="00C404DF">
        <w:t>ét</w:t>
      </w:r>
      <w:r>
        <w:t xml:space="preserve"> greiða atkvæði um tillögu</w:t>
      </w:r>
      <w:r w:rsidR="00C404DF">
        <w:t xml:space="preserve"> Eiðs</w:t>
      </w:r>
      <w:r>
        <w:t xml:space="preserve"> að vísa frá tillögu Arinbjarnar og f</w:t>
      </w:r>
      <w:r w:rsidR="00C404DF">
        <w:t>ékk</w:t>
      </w:r>
      <w:r>
        <w:t xml:space="preserve"> kjörnefnd til sín</w:t>
      </w:r>
      <w:r w:rsidR="00C404DF">
        <w:t xml:space="preserve"> til að telja atkvæði</w:t>
      </w:r>
      <w:r>
        <w:t>. Atkvæði greidd með handauppréttingu þar sem tillögu er vísað frá.</w:t>
      </w:r>
      <w:r w:rsidR="007E1E03">
        <w:t xml:space="preserve"> Kemur aðaltillaga Arnibjarnar því ekki til frekari meðferðar á fundinum.</w:t>
      </w:r>
    </w:p>
    <w:p w14:paraId="46CB749D" w14:textId="77777777" w:rsidR="003F44AF" w:rsidRDefault="003F44AF" w:rsidP="00B57271">
      <w:pPr>
        <w:pStyle w:val="NoSpacing"/>
      </w:pPr>
    </w:p>
    <w:p w14:paraId="06457C43" w14:textId="77777777" w:rsidR="00A40F40" w:rsidRDefault="00A40F40" w:rsidP="00B57271">
      <w:pPr>
        <w:pStyle w:val="NoSpacing"/>
      </w:pPr>
    </w:p>
    <w:p w14:paraId="32BCC5EC" w14:textId="77777777" w:rsidR="003F44AF" w:rsidRDefault="003F44AF" w:rsidP="00B57271">
      <w:pPr>
        <w:pStyle w:val="NoSpacing"/>
      </w:pPr>
      <w:r>
        <w:t>Baldur Stefánsson sp</w:t>
      </w:r>
      <w:r w:rsidR="00C404DF">
        <w:t>urði</w:t>
      </w:r>
      <w:r>
        <w:t xml:space="preserve"> um þá </w:t>
      </w:r>
      <w:r w:rsidR="00C404DF">
        <w:t>kennslu</w:t>
      </w:r>
      <w:r>
        <w:t>tíma sem hafa verið keyptir af Sturlu</w:t>
      </w:r>
      <w:r w:rsidR="00C404DF">
        <w:t xml:space="preserve">, í gegnum SH golf ehf og </w:t>
      </w:r>
      <w:r>
        <w:t>Tumi Hrafn Kúld spurði um það hver væri golfkennari GA.</w:t>
      </w:r>
    </w:p>
    <w:p w14:paraId="0F01AF53" w14:textId="3DE7971D" w:rsidR="003F44AF" w:rsidRDefault="003F44AF" w:rsidP="00B57271">
      <w:pPr>
        <w:pStyle w:val="NoSpacing"/>
      </w:pPr>
      <w:r>
        <w:t>Bjarni</w:t>
      </w:r>
      <w:r w:rsidR="00C404DF">
        <w:t xml:space="preserve"> Þórhallsson</w:t>
      </w:r>
      <w:r>
        <w:t xml:space="preserve">, nýkjörinn formaður kom upp og </w:t>
      </w:r>
      <w:r w:rsidR="00C404DF">
        <w:t>sagði að stjórn ætlaði sé að finna lausn á þessu á næstu dögum</w:t>
      </w:r>
      <w:r>
        <w:t>. Bjarni</w:t>
      </w:r>
      <w:r w:rsidR="00C404DF">
        <w:t xml:space="preserve"> sagðist vonast eftir því að lausn </w:t>
      </w:r>
      <w:r w:rsidR="00930FF7">
        <w:t xml:space="preserve">yrði </w:t>
      </w:r>
      <w:r w:rsidR="00C404DF">
        <w:t>komin á mál golfkennara viku eftir aðalfund.</w:t>
      </w:r>
    </w:p>
    <w:p w14:paraId="4EAFCCA8" w14:textId="77777777" w:rsidR="003F44AF" w:rsidRDefault="003F44AF" w:rsidP="00B57271">
      <w:pPr>
        <w:pStyle w:val="NoSpacing"/>
      </w:pPr>
    </w:p>
    <w:p w14:paraId="494B2A23" w14:textId="77777777" w:rsidR="003F44AF" w:rsidRDefault="003F44AF" w:rsidP="00B57271">
      <w:pPr>
        <w:pStyle w:val="NoSpacing"/>
      </w:pPr>
      <w:r>
        <w:t>Þórarinn B. Jónsson kom upp og ræðir um skuldir GA, segir að skuldastaða GA samanborið við eignastöðu klúbbsins</w:t>
      </w:r>
      <w:r w:rsidR="00C404DF">
        <w:t xml:space="preserve"> ekki mjög alvarlega þó skuldirnar væru háar</w:t>
      </w:r>
      <w:r>
        <w:t xml:space="preserve">, </w:t>
      </w:r>
      <w:r w:rsidR="00C404DF">
        <w:t>hann talaði um mikla uppbyggingu á svæðinu</w:t>
      </w:r>
      <w:r w:rsidR="00983384">
        <w:t xml:space="preserve"> og nefndi </w:t>
      </w:r>
      <w:r>
        <w:t>samninginn við Lundsvöll, Klappir</w:t>
      </w:r>
      <w:r w:rsidR="00983384">
        <w:t>, æfingavöllinn</w:t>
      </w:r>
      <w:r>
        <w:t xml:space="preserve"> og annað. Hann </w:t>
      </w:r>
      <w:r w:rsidR="00983384">
        <w:t>sagði tækifærin hjá klúbbnum stórkostleg.</w:t>
      </w:r>
    </w:p>
    <w:p w14:paraId="639C6A23" w14:textId="77777777" w:rsidR="00A40F40" w:rsidRDefault="00A40F40" w:rsidP="00B57271">
      <w:pPr>
        <w:pStyle w:val="NoSpacing"/>
      </w:pPr>
    </w:p>
    <w:p w14:paraId="02A0B05D" w14:textId="77777777" w:rsidR="00930FF7" w:rsidRDefault="00930FF7" w:rsidP="00B57271">
      <w:pPr>
        <w:pStyle w:val="NoSpacing"/>
      </w:pPr>
      <w:r>
        <w:t>Fleiri kvöddu sér ekki hljóðs á fundinum.</w:t>
      </w:r>
    </w:p>
    <w:p w14:paraId="699A859F" w14:textId="77777777" w:rsidR="00930FF7" w:rsidRDefault="00930FF7" w:rsidP="00B57271">
      <w:pPr>
        <w:pStyle w:val="NoSpacing"/>
      </w:pPr>
    </w:p>
    <w:p w14:paraId="68051A8D" w14:textId="77777777" w:rsidR="00A40F40" w:rsidRDefault="00A40F40" w:rsidP="00B57271">
      <w:pPr>
        <w:pStyle w:val="NoSpacing"/>
      </w:pPr>
      <w:r>
        <w:t>Fundarstjóri þakk</w:t>
      </w:r>
      <w:r w:rsidR="00983384">
        <w:t>aði</w:t>
      </w:r>
      <w:r>
        <w:t xml:space="preserve"> fyrir sig og ritara</w:t>
      </w:r>
      <w:r w:rsidR="00983384">
        <w:t xml:space="preserve">. Fundarstjóri fékk </w:t>
      </w:r>
      <w:r>
        <w:t>umboð fundarins til ganga frá fundarskýrslu aðalfundar</w:t>
      </w:r>
      <w:r w:rsidR="00930FF7">
        <w:t xml:space="preserve"> og afhenti fundarstjórn á ný í hendur fráfarandi formanns</w:t>
      </w:r>
      <w:r>
        <w:t>.</w:t>
      </w:r>
    </w:p>
    <w:p w14:paraId="26D87262" w14:textId="77777777" w:rsidR="00A40F40" w:rsidRDefault="00A40F40" w:rsidP="00B57271">
      <w:pPr>
        <w:pStyle w:val="NoSpacing"/>
      </w:pPr>
    </w:p>
    <w:p w14:paraId="58A8E74D" w14:textId="77777777" w:rsidR="00A40F40" w:rsidRDefault="00A40F40" w:rsidP="00B57271">
      <w:pPr>
        <w:pStyle w:val="NoSpacing"/>
      </w:pPr>
      <w:r>
        <w:t xml:space="preserve">Sigmundur Ófeigsson, fráfarandi formaður </w:t>
      </w:r>
      <w:r w:rsidR="00983384">
        <w:t>kom upp, sagði nokkur orð að lokum</w:t>
      </w:r>
      <w:r>
        <w:t xml:space="preserve"> og </w:t>
      </w:r>
      <w:r w:rsidR="00983384">
        <w:t>þakkaði fyrir sig</w:t>
      </w:r>
      <w:r w:rsidR="00930FF7">
        <w:t xml:space="preserve"> og sleit fundi</w:t>
      </w:r>
      <w:r w:rsidR="00983384">
        <w:t>.</w:t>
      </w:r>
    </w:p>
    <w:p w14:paraId="6B8283F5" w14:textId="77777777" w:rsidR="00A40F40" w:rsidRDefault="00A40F40" w:rsidP="00B57271">
      <w:pPr>
        <w:pStyle w:val="NoSpacing"/>
      </w:pPr>
    </w:p>
    <w:p w14:paraId="090D3B2E" w14:textId="77777777" w:rsidR="00A40F40" w:rsidRDefault="00A40F40" w:rsidP="00B57271">
      <w:pPr>
        <w:pStyle w:val="NoSpacing"/>
      </w:pPr>
      <w:r>
        <w:t>Fundi slitið 22:28</w:t>
      </w:r>
    </w:p>
    <w:p w14:paraId="5BA3F9D9" w14:textId="77777777" w:rsidR="00A40F40" w:rsidRDefault="00A40F40" w:rsidP="00B57271">
      <w:pPr>
        <w:pStyle w:val="NoSpacing"/>
      </w:pPr>
    </w:p>
    <w:p w14:paraId="3CB4E521" w14:textId="77777777" w:rsidR="00A40F40" w:rsidRDefault="00A40F40" w:rsidP="00B57271">
      <w:pPr>
        <w:pStyle w:val="NoSpacing"/>
      </w:pPr>
      <w:r>
        <w:t>Fundaritari: Skúli Eyjólfsson</w:t>
      </w:r>
    </w:p>
    <w:p w14:paraId="02C70107" w14:textId="77777777" w:rsidR="00930FF7" w:rsidRDefault="00930FF7" w:rsidP="00B57271">
      <w:pPr>
        <w:pStyle w:val="NoSpacing"/>
      </w:pPr>
    </w:p>
    <w:p w14:paraId="277F1B72" w14:textId="77777777" w:rsidR="00930FF7" w:rsidRDefault="00930FF7" w:rsidP="00B57271">
      <w:pPr>
        <w:pStyle w:val="NoSpacing"/>
      </w:pPr>
      <w:r>
        <w:t>Fundarstjóri: Ólafur Rúnar Ólafsson</w:t>
      </w:r>
    </w:p>
    <w:p w14:paraId="524CBD35" w14:textId="77777777" w:rsidR="00930FF7" w:rsidRDefault="00930FF7" w:rsidP="00B57271">
      <w:pPr>
        <w:pStyle w:val="NoSpacing"/>
      </w:pPr>
    </w:p>
    <w:p w14:paraId="65036E19" w14:textId="77777777" w:rsidR="00930FF7" w:rsidRDefault="00930FF7" w:rsidP="00B57271">
      <w:pPr>
        <w:pStyle w:val="NoSpacing"/>
      </w:pPr>
    </w:p>
    <w:sectPr w:rsidR="0093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A4"/>
    <w:multiLevelType w:val="hybridMultilevel"/>
    <w:tmpl w:val="8CC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1DB"/>
    <w:multiLevelType w:val="hybridMultilevel"/>
    <w:tmpl w:val="AE6287A6"/>
    <w:lvl w:ilvl="0" w:tplc="8CB6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E3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8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29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49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E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AE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E5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C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80894"/>
    <w:multiLevelType w:val="hybridMultilevel"/>
    <w:tmpl w:val="8376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382B"/>
    <w:multiLevelType w:val="hybridMultilevel"/>
    <w:tmpl w:val="FFE6B21A"/>
    <w:lvl w:ilvl="0" w:tplc="5406C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7B7B"/>
    <w:multiLevelType w:val="hybridMultilevel"/>
    <w:tmpl w:val="A54E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5109C"/>
    <w:multiLevelType w:val="hybridMultilevel"/>
    <w:tmpl w:val="A8D4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52FC"/>
    <w:multiLevelType w:val="hybridMultilevel"/>
    <w:tmpl w:val="BAA252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22DE"/>
    <w:multiLevelType w:val="hybridMultilevel"/>
    <w:tmpl w:val="D3C02020"/>
    <w:lvl w:ilvl="0" w:tplc="5406CC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E17902"/>
    <w:multiLevelType w:val="multilevel"/>
    <w:tmpl w:val="0992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10B7B"/>
    <w:multiLevelType w:val="hybridMultilevel"/>
    <w:tmpl w:val="1992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5C08"/>
    <w:multiLevelType w:val="hybridMultilevel"/>
    <w:tmpl w:val="F12CDE18"/>
    <w:lvl w:ilvl="0" w:tplc="5406C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9515A"/>
    <w:multiLevelType w:val="hybridMultilevel"/>
    <w:tmpl w:val="5CD0F0CC"/>
    <w:lvl w:ilvl="0" w:tplc="6804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ED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C4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68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8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43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0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8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6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801DAD"/>
    <w:multiLevelType w:val="hybridMultilevel"/>
    <w:tmpl w:val="4760AC0E"/>
    <w:lvl w:ilvl="0" w:tplc="5406C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5345C"/>
    <w:multiLevelType w:val="hybridMultilevel"/>
    <w:tmpl w:val="93603558"/>
    <w:lvl w:ilvl="0" w:tplc="5406C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401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5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C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6D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C3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06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0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28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725E9A"/>
    <w:multiLevelType w:val="hybridMultilevel"/>
    <w:tmpl w:val="2F5E8210"/>
    <w:lvl w:ilvl="0" w:tplc="239A1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EC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8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C2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CD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C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83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4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7663FE"/>
    <w:multiLevelType w:val="hybridMultilevel"/>
    <w:tmpl w:val="95F2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E3660"/>
    <w:multiLevelType w:val="hybridMultilevel"/>
    <w:tmpl w:val="76FC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0795"/>
    <w:multiLevelType w:val="hybridMultilevel"/>
    <w:tmpl w:val="39F4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54C01"/>
    <w:multiLevelType w:val="hybridMultilevel"/>
    <w:tmpl w:val="F60CE732"/>
    <w:lvl w:ilvl="0" w:tplc="5406C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C6852"/>
    <w:multiLevelType w:val="hybridMultilevel"/>
    <w:tmpl w:val="D2D4C762"/>
    <w:lvl w:ilvl="0" w:tplc="5406C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133F1"/>
    <w:multiLevelType w:val="hybridMultilevel"/>
    <w:tmpl w:val="CE10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8"/>
  </w:num>
  <w:num w:numId="5">
    <w:abstractNumId w:val="7"/>
  </w:num>
  <w:num w:numId="6">
    <w:abstractNumId w:val="12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5"/>
  </w:num>
  <w:num w:numId="16">
    <w:abstractNumId w:val="15"/>
  </w:num>
  <w:num w:numId="17">
    <w:abstractNumId w:val="9"/>
  </w:num>
  <w:num w:numId="18">
    <w:abstractNumId w:val="16"/>
  </w:num>
  <w:num w:numId="19">
    <w:abstractNumId w:val="17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E4"/>
    <w:rsid w:val="0002468D"/>
    <w:rsid w:val="00051D2F"/>
    <w:rsid w:val="00135891"/>
    <w:rsid w:val="00164187"/>
    <w:rsid w:val="00181508"/>
    <w:rsid w:val="001E0804"/>
    <w:rsid w:val="00212FE4"/>
    <w:rsid w:val="00283C5F"/>
    <w:rsid w:val="002A332A"/>
    <w:rsid w:val="002F62BD"/>
    <w:rsid w:val="00303CF7"/>
    <w:rsid w:val="0037200C"/>
    <w:rsid w:val="003F44AF"/>
    <w:rsid w:val="00431522"/>
    <w:rsid w:val="0051087B"/>
    <w:rsid w:val="005D7C9F"/>
    <w:rsid w:val="006016C6"/>
    <w:rsid w:val="00632577"/>
    <w:rsid w:val="006517EA"/>
    <w:rsid w:val="0079018A"/>
    <w:rsid w:val="007B4994"/>
    <w:rsid w:val="007C5CF8"/>
    <w:rsid w:val="007D41C8"/>
    <w:rsid w:val="007E1E03"/>
    <w:rsid w:val="00810423"/>
    <w:rsid w:val="008217C5"/>
    <w:rsid w:val="0083183C"/>
    <w:rsid w:val="00843DC8"/>
    <w:rsid w:val="008C2D19"/>
    <w:rsid w:val="009016C9"/>
    <w:rsid w:val="00930FF7"/>
    <w:rsid w:val="00983384"/>
    <w:rsid w:val="00A40F40"/>
    <w:rsid w:val="00B57271"/>
    <w:rsid w:val="00BC1A39"/>
    <w:rsid w:val="00C07B4E"/>
    <w:rsid w:val="00C404DF"/>
    <w:rsid w:val="00DA4BFB"/>
    <w:rsid w:val="00DE4E73"/>
    <w:rsid w:val="00E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E5D"/>
  <w15:chartTrackingRefBased/>
  <w15:docId w15:val="{617A1FE1-236A-48CB-B9BA-43E895FB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2FE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FE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A332A"/>
    <w:pPr>
      <w:ind w:left="720"/>
      <w:contextualSpacing/>
    </w:pPr>
  </w:style>
  <w:style w:type="paragraph" w:styleId="NoSpacing">
    <w:name w:val="No Spacing"/>
    <w:uiPriority w:val="1"/>
    <w:qFormat/>
    <w:rsid w:val="00B57271"/>
    <w:pPr>
      <w:spacing w:after="0" w:line="240" w:lineRule="auto"/>
    </w:pPr>
  </w:style>
  <w:style w:type="table" w:styleId="TableGrid">
    <w:name w:val="Table Grid"/>
    <w:basedOn w:val="TableNormal"/>
    <w:uiPriority w:val="59"/>
    <w:rsid w:val="0060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016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0246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6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0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6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3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8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8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Skúli Eyjólfsson</dc:creator>
  <cp:keywords/>
  <dc:description/>
  <cp:lastModifiedBy>Notandi</cp:lastModifiedBy>
  <cp:revision>2</cp:revision>
  <dcterms:created xsi:type="dcterms:W3CDTF">2018-02-15T10:54:00Z</dcterms:created>
  <dcterms:modified xsi:type="dcterms:W3CDTF">2018-02-15T10:54:00Z</dcterms:modified>
</cp:coreProperties>
</file>